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FECE2" w14:textId="65F80115" w:rsidR="00587EAC" w:rsidRPr="009B15AF" w:rsidRDefault="00A46269" w:rsidP="00587EAC">
      <w:pPr>
        <w:rPr>
          <w:rFonts w:ascii="Arial" w:hAnsi="Arial" w:cs="Arial"/>
          <w:b/>
          <w:bCs/>
          <w:iCs/>
          <w:u w:val="single"/>
        </w:rPr>
      </w:pPr>
      <w:r>
        <w:rPr>
          <w:rFonts w:ascii="Arial" w:hAnsi="Arial" w:cs="Arial"/>
          <w:b/>
          <w:bCs/>
          <w:u w:val="single"/>
        </w:rPr>
        <w:t xml:space="preserve">Marktführer im </w:t>
      </w:r>
      <w:bookmarkStart w:id="0" w:name="_Hlk79140100"/>
      <w:r w:rsidRPr="00A46269">
        <w:rPr>
          <w:rFonts w:ascii="Arial" w:hAnsi="Arial" w:cs="Arial"/>
          <w:b/>
          <w:bCs/>
          <w:u w:val="single"/>
        </w:rPr>
        <w:t xml:space="preserve">Bereich </w:t>
      </w:r>
      <w:proofErr w:type="spellStart"/>
      <w:r w:rsidRPr="00A46269">
        <w:rPr>
          <w:rFonts w:ascii="Arial" w:hAnsi="Arial" w:cs="Arial"/>
          <w:b/>
          <w:bCs/>
          <w:u w:val="single"/>
        </w:rPr>
        <w:t>Schärfraumausstattung</w:t>
      </w:r>
      <w:proofErr w:type="spellEnd"/>
      <w:r w:rsidRPr="00A46269">
        <w:rPr>
          <w:rFonts w:ascii="Arial" w:hAnsi="Arial" w:cs="Arial"/>
          <w:b/>
          <w:bCs/>
          <w:u w:val="single"/>
        </w:rPr>
        <w:t xml:space="preserve"> </w:t>
      </w:r>
      <w:r w:rsidR="00BD116D">
        <w:rPr>
          <w:rFonts w:ascii="Arial" w:hAnsi="Arial" w:cs="Arial"/>
          <w:b/>
          <w:bCs/>
          <w:u w:val="single"/>
        </w:rPr>
        <w:t>und</w:t>
      </w:r>
      <w:r w:rsidRPr="00A46269">
        <w:rPr>
          <w:rFonts w:ascii="Arial" w:hAnsi="Arial" w:cs="Arial"/>
          <w:b/>
          <w:bCs/>
          <w:u w:val="single"/>
        </w:rPr>
        <w:t xml:space="preserve"> Sägeproduktion</w:t>
      </w:r>
      <w:r w:rsidR="00823567" w:rsidRPr="00823567">
        <w:rPr>
          <w:rFonts w:ascii="Arial" w:hAnsi="Arial" w:cs="Arial"/>
          <w:b/>
          <w:bCs/>
          <w:iCs/>
          <w:u w:val="single"/>
        </w:rPr>
        <w:t xml:space="preserve"> </w:t>
      </w:r>
      <w:bookmarkEnd w:id="0"/>
      <w:r w:rsidR="009B15AF">
        <w:rPr>
          <w:rFonts w:ascii="Arial" w:hAnsi="Arial" w:cs="Arial"/>
          <w:b/>
          <w:bCs/>
          <w:iCs/>
          <w:u w:val="single"/>
        </w:rPr>
        <w:t>setzt</w:t>
      </w:r>
      <w:r>
        <w:rPr>
          <w:rFonts w:ascii="Arial" w:hAnsi="Arial" w:cs="Arial"/>
          <w:b/>
          <w:bCs/>
          <w:iCs/>
          <w:u w:val="single"/>
        </w:rPr>
        <w:t xml:space="preserve"> </w:t>
      </w:r>
      <w:r w:rsidR="00B229EE">
        <w:rPr>
          <w:rFonts w:ascii="Arial" w:hAnsi="Arial" w:cs="Arial"/>
          <w:b/>
          <w:u w:val="single"/>
        </w:rPr>
        <w:t>offene</w:t>
      </w:r>
      <w:r w:rsidR="00EE41BB" w:rsidRPr="00EE41BB">
        <w:rPr>
          <w:rFonts w:ascii="Arial" w:hAnsi="Arial" w:cs="Arial"/>
          <w:b/>
          <w:u w:val="single"/>
        </w:rPr>
        <w:t xml:space="preserve"> Automa</w:t>
      </w:r>
      <w:r w:rsidR="00EE41BB" w:rsidRPr="00EE41BB">
        <w:rPr>
          <w:rFonts w:ascii="Arial" w:hAnsi="Arial" w:cs="Arial"/>
          <w:b/>
          <w:u w:val="single"/>
        </w:rPr>
        <w:softHyphen/>
        <w:t>tisierungsplattform</w:t>
      </w:r>
      <w:r w:rsidR="00EE41BB">
        <w:rPr>
          <w:rFonts w:ascii="Arial" w:hAnsi="Arial" w:cs="Arial"/>
          <w:b/>
          <w:u w:val="single"/>
        </w:rPr>
        <w:t xml:space="preserve"> von Bosch Rexroth</w:t>
      </w:r>
      <w:r>
        <w:rPr>
          <w:rFonts w:ascii="Arial" w:hAnsi="Arial" w:cs="Arial"/>
          <w:b/>
          <w:u w:val="single"/>
        </w:rPr>
        <w:t xml:space="preserve"> </w:t>
      </w:r>
      <w:r w:rsidR="009201BD">
        <w:rPr>
          <w:rFonts w:ascii="Arial" w:hAnsi="Arial" w:cs="Arial"/>
          <w:b/>
          <w:u w:val="single"/>
        </w:rPr>
        <w:t xml:space="preserve">für höhere </w:t>
      </w:r>
      <w:r w:rsidR="00BD116D">
        <w:rPr>
          <w:rFonts w:ascii="Arial" w:hAnsi="Arial" w:cs="Arial"/>
          <w:b/>
          <w:u w:val="single"/>
        </w:rPr>
        <w:t xml:space="preserve">Präzision </w:t>
      </w:r>
      <w:r>
        <w:rPr>
          <w:rFonts w:ascii="Arial" w:hAnsi="Arial" w:cs="Arial"/>
          <w:b/>
          <w:u w:val="single"/>
        </w:rPr>
        <w:t>ein</w:t>
      </w:r>
    </w:p>
    <w:p w14:paraId="6FDF8579" w14:textId="77777777" w:rsidR="00152ED2" w:rsidRPr="00972BAB" w:rsidRDefault="00152ED2">
      <w:pPr>
        <w:spacing w:after="0" w:line="240" w:lineRule="auto"/>
        <w:rPr>
          <w:rFonts w:ascii="Arial" w:hAnsi="Arial" w:cs="Arial"/>
          <w:b/>
          <w:sz w:val="16"/>
          <w:szCs w:val="16"/>
          <w:u w:val="single"/>
        </w:rPr>
      </w:pPr>
    </w:p>
    <w:p w14:paraId="62D31B0E" w14:textId="6C5C08CB" w:rsidR="00823567" w:rsidRPr="00A46269" w:rsidRDefault="00A46269" w:rsidP="00823567">
      <w:pPr>
        <w:spacing w:after="0"/>
        <w:rPr>
          <w:rFonts w:ascii="Arial" w:hAnsi="Arial"/>
          <w:b/>
          <w:sz w:val="28"/>
          <w:szCs w:val="28"/>
        </w:rPr>
      </w:pPr>
      <w:r>
        <w:rPr>
          <w:rFonts w:ascii="Arial" w:hAnsi="Arial"/>
          <w:b/>
          <w:iCs/>
          <w:sz w:val="28"/>
          <w:szCs w:val="28"/>
        </w:rPr>
        <w:t>Kohlbacher</w:t>
      </w:r>
      <w:r w:rsidR="00823567" w:rsidRPr="00823567">
        <w:rPr>
          <w:rFonts w:ascii="Arial" w:hAnsi="Arial"/>
          <w:b/>
          <w:iCs/>
          <w:sz w:val="28"/>
          <w:szCs w:val="28"/>
        </w:rPr>
        <w:t xml:space="preserve"> </w:t>
      </w:r>
      <w:r w:rsidR="00BD116D">
        <w:rPr>
          <w:rFonts w:ascii="Arial" w:hAnsi="Arial"/>
          <w:b/>
          <w:iCs/>
          <w:sz w:val="28"/>
          <w:szCs w:val="28"/>
        </w:rPr>
        <w:t xml:space="preserve">stattet auf Basis von </w:t>
      </w:r>
      <w:proofErr w:type="spellStart"/>
      <w:r w:rsidR="00BD116D">
        <w:rPr>
          <w:rFonts w:ascii="Arial" w:hAnsi="Arial"/>
          <w:b/>
          <w:iCs/>
          <w:sz w:val="28"/>
          <w:szCs w:val="28"/>
        </w:rPr>
        <w:t>ctrlX</w:t>
      </w:r>
      <w:proofErr w:type="spellEnd"/>
      <w:r w:rsidR="00BD116D">
        <w:rPr>
          <w:rFonts w:ascii="Arial" w:hAnsi="Arial"/>
          <w:b/>
          <w:iCs/>
          <w:sz w:val="28"/>
          <w:szCs w:val="28"/>
        </w:rPr>
        <w:t xml:space="preserve"> AUTOMATION vollautomatisches Richtzentrum mit KI aus</w:t>
      </w:r>
    </w:p>
    <w:p w14:paraId="270B4C83" w14:textId="77777777" w:rsidR="00152ED2" w:rsidRPr="00112993" w:rsidRDefault="00152ED2">
      <w:pPr>
        <w:spacing w:after="0" w:line="240" w:lineRule="auto"/>
        <w:rPr>
          <w:rFonts w:ascii="Arial" w:hAnsi="Arial"/>
          <w:b/>
          <w:sz w:val="28"/>
          <w:szCs w:val="28"/>
        </w:rPr>
      </w:pPr>
    </w:p>
    <w:p w14:paraId="2B865BE4" w14:textId="036B1118" w:rsidR="00DD140A" w:rsidRPr="00DD140A" w:rsidRDefault="00BD116D" w:rsidP="00A34153">
      <w:pPr>
        <w:rPr>
          <w:rFonts w:ascii="Arial" w:hAnsi="Arial" w:cs="Arial"/>
          <w:b/>
          <w:bCs/>
          <w:iCs/>
        </w:rPr>
      </w:pPr>
      <w:r w:rsidRPr="00DD140A">
        <w:rPr>
          <w:rFonts w:ascii="Arial" w:hAnsi="Arial"/>
          <w:b/>
          <w:bCs/>
        </w:rPr>
        <w:t>Die Maschine HAMMERHEAD 3000 der Kohlbacher</w:t>
      </w:r>
      <w:r w:rsidR="00DD140A">
        <w:rPr>
          <w:rFonts w:ascii="Arial" w:hAnsi="Arial"/>
          <w:b/>
          <w:bCs/>
        </w:rPr>
        <w:t xml:space="preserve"> GmbH</w:t>
      </w:r>
      <w:r w:rsidRPr="00DD140A">
        <w:rPr>
          <w:rFonts w:ascii="Arial" w:hAnsi="Arial"/>
          <w:b/>
          <w:bCs/>
        </w:rPr>
        <w:t xml:space="preserve"> spannt und richtet vollautomatisch </w:t>
      </w:r>
      <w:r w:rsidR="00DD140A" w:rsidRPr="00DD140A">
        <w:rPr>
          <w:rFonts w:ascii="Arial" w:hAnsi="Arial" w:cs="Arial"/>
          <w:b/>
          <w:bCs/>
          <w:iCs/>
        </w:rPr>
        <w:t xml:space="preserve">Bandsägeblätter, welche sich während des Betriebs im Sägewerk verformen. Aber </w:t>
      </w:r>
      <w:r w:rsidR="006735C4">
        <w:rPr>
          <w:rFonts w:ascii="Arial" w:hAnsi="Arial" w:cs="Arial"/>
          <w:b/>
          <w:bCs/>
          <w:iCs/>
        </w:rPr>
        <w:t xml:space="preserve">auch </w:t>
      </w:r>
      <w:r w:rsidR="00DD140A" w:rsidRPr="00DD140A">
        <w:rPr>
          <w:rFonts w:ascii="Arial" w:hAnsi="Arial" w:cs="Arial"/>
          <w:b/>
          <w:bCs/>
          <w:iCs/>
        </w:rPr>
        <w:t>neue Sägeblätter müssen entsprechend der jeweiligen Säge angepasst werden.</w:t>
      </w:r>
      <w:r w:rsidR="00DD140A">
        <w:rPr>
          <w:rFonts w:ascii="Arial" w:hAnsi="Arial" w:cs="Arial"/>
          <w:b/>
          <w:bCs/>
          <w:iCs/>
        </w:rPr>
        <w:t xml:space="preserve"> </w:t>
      </w:r>
      <w:r w:rsidR="00DD140A" w:rsidRPr="00B80F81">
        <w:rPr>
          <w:rFonts w:ascii="Arial" w:hAnsi="Arial" w:cs="Arial"/>
          <w:b/>
          <w:bCs/>
          <w:iCs/>
          <w:shd w:val="clear" w:color="auto" w:fill="FFFFFF"/>
        </w:rPr>
        <w:t xml:space="preserve">Trotz </w:t>
      </w:r>
      <w:r w:rsidR="00C32A10" w:rsidRPr="00B80F81">
        <w:rPr>
          <w:rFonts w:ascii="Arial" w:hAnsi="Arial" w:cs="Arial"/>
          <w:b/>
          <w:bCs/>
          <w:iCs/>
          <w:shd w:val="clear" w:color="auto" w:fill="FFFFFF"/>
        </w:rPr>
        <w:t xml:space="preserve">Automatisierung </w:t>
      </w:r>
      <w:r w:rsidR="00DD140A" w:rsidRPr="00B80F81">
        <w:rPr>
          <w:rFonts w:ascii="Arial" w:hAnsi="Arial" w:cs="Arial"/>
          <w:b/>
          <w:bCs/>
          <w:iCs/>
          <w:shd w:val="clear" w:color="auto" w:fill="FFFFFF"/>
        </w:rPr>
        <w:t xml:space="preserve">des Prozesses </w:t>
      </w:r>
      <w:r w:rsidR="00E55871" w:rsidRPr="00B80F81">
        <w:rPr>
          <w:rFonts w:ascii="Arial" w:hAnsi="Arial" w:cs="Arial"/>
          <w:b/>
          <w:bCs/>
          <w:iCs/>
          <w:shd w:val="clear" w:color="auto" w:fill="FFFFFF"/>
        </w:rPr>
        <w:t>ergibt sich naturgemäß eine</w:t>
      </w:r>
      <w:r w:rsidR="00DD140A" w:rsidRPr="00B80F81">
        <w:rPr>
          <w:rFonts w:ascii="Arial" w:hAnsi="Arial" w:cs="Arial"/>
          <w:b/>
          <w:bCs/>
          <w:iCs/>
          <w:shd w:val="clear" w:color="auto" w:fill="FFFFFF"/>
        </w:rPr>
        <w:t xml:space="preserve"> Fehlerquote. Bisher war daher eine manuelle Nachbearbeitung durch so genannte Sägedoktoren erforderlich.</w:t>
      </w:r>
      <w:r w:rsidR="00DD140A">
        <w:rPr>
          <w:rFonts w:ascii="Arial" w:hAnsi="Arial" w:cs="Arial"/>
          <w:b/>
          <w:bCs/>
          <w:iCs/>
          <w:shd w:val="clear" w:color="auto" w:fill="FFFFFF"/>
        </w:rPr>
        <w:t xml:space="preserve"> Kohlbacher hat zur Optimierung dieses Prozesses die Maschine jetzt auf Basis der Automatisierungsplattform </w:t>
      </w:r>
      <w:proofErr w:type="spellStart"/>
      <w:r w:rsidR="00DD140A">
        <w:rPr>
          <w:rFonts w:ascii="Arial" w:hAnsi="Arial" w:cs="Arial"/>
          <w:b/>
          <w:bCs/>
          <w:iCs/>
          <w:shd w:val="clear" w:color="auto" w:fill="FFFFFF"/>
        </w:rPr>
        <w:t>ctrlX</w:t>
      </w:r>
      <w:proofErr w:type="spellEnd"/>
      <w:r w:rsidR="00DD140A">
        <w:rPr>
          <w:rFonts w:ascii="Arial" w:hAnsi="Arial" w:cs="Arial"/>
          <w:b/>
          <w:bCs/>
          <w:iCs/>
          <w:shd w:val="clear" w:color="auto" w:fill="FFFFFF"/>
        </w:rPr>
        <w:t xml:space="preserve"> AUTOMATION von Bosch Rexroth mit Künstlicher Intelligenz (KI) versehen. </w:t>
      </w:r>
      <w:r w:rsidR="004802E3">
        <w:rPr>
          <w:rFonts w:ascii="Arial" w:hAnsi="Arial" w:cs="Arial"/>
          <w:b/>
          <w:bCs/>
          <w:iCs/>
          <w:shd w:val="clear" w:color="auto" w:fill="FFFFFF"/>
        </w:rPr>
        <w:t>Die Vorteile für den Endkunden sind unter anderem höhere Präzision und Ressourceneinsparungen.</w:t>
      </w:r>
    </w:p>
    <w:p w14:paraId="409B920F" w14:textId="6CAB7CE4" w:rsidR="00292AAC" w:rsidRPr="00477C88" w:rsidRDefault="004802E3" w:rsidP="009A6EDD">
      <w:pPr>
        <w:rPr>
          <w:rFonts w:ascii="Arial" w:hAnsi="Arial"/>
        </w:rPr>
      </w:pPr>
      <w:r w:rsidRPr="00477C88">
        <w:rPr>
          <w:rFonts w:ascii="Arial" w:hAnsi="Arial" w:cs="Arial"/>
          <w:bCs/>
        </w:rPr>
        <w:t>Die</w:t>
      </w:r>
      <w:r w:rsidR="00B45B27" w:rsidRPr="00477C88">
        <w:rPr>
          <w:rFonts w:ascii="Arial" w:hAnsi="Arial" w:cs="Arial"/>
          <w:bCs/>
        </w:rPr>
        <w:t xml:space="preserve"> Kohlbacher GmbH </w:t>
      </w:r>
      <w:r w:rsidRPr="00477C88">
        <w:rPr>
          <w:rFonts w:ascii="Arial" w:hAnsi="Arial" w:cs="Arial"/>
          <w:bCs/>
        </w:rPr>
        <w:t>ist ein</w:t>
      </w:r>
      <w:r w:rsidR="00B45B27" w:rsidRPr="00477C88">
        <w:rPr>
          <w:rFonts w:ascii="Arial" w:hAnsi="Arial" w:cs="Arial"/>
          <w:bCs/>
        </w:rPr>
        <w:t xml:space="preserve"> Marktführer</w:t>
      </w:r>
      <w:r w:rsidRPr="00477C88">
        <w:rPr>
          <w:rFonts w:ascii="Arial" w:hAnsi="Arial" w:cs="Arial"/>
          <w:bCs/>
        </w:rPr>
        <w:t xml:space="preserve"> im</w:t>
      </w:r>
      <w:r w:rsidR="00B45B27" w:rsidRPr="00477C88">
        <w:rPr>
          <w:rFonts w:ascii="Arial" w:hAnsi="Arial" w:cs="Arial"/>
          <w:bCs/>
        </w:rPr>
        <w:t xml:space="preserve"> Bereich </w:t>
      </w:r>
      <w:proofErr w:type="spellStart"/>
      <w:r w:rsidR="00B45B27" w:rsidRPr="00477C88">
        <w:rPr>
          <w:rFonts w:ascii="Arial" w:hAnsi="Arial" w:cs="Arial"/>
          <w:bCs/>
        </w:rPr>
        <w:t>Schärfraum</w:t>
      </w:r>
      <w:r w:rsidR="00B45B27" w:rsidRPr="00477C88">
        <w:rPr>
          <w:rFonts w:ascii="Arial" w:hAnsi="Arial" w:cs="Arial"/>
          <w:bCs/>
        </w:rPr>
        <w:softHyphen/>
        <w:t>ausstattung</w:t>
      </w:r>
      <w:proofErr w:type="spellEnd"/>
      <w:r w:rsidR="00B45B27" w:rsidRPr="00477C88">
        <w:rPr>
          <w:rFonts w:ascii="Arial" w:hAnsi="Arial" w:cs="Arial"/>
          <w:bCs/>
        </w:rPr>
        <w:t xml:space="preserve"> </w:t>
      </w:r>
      <w:r w:rsidRPr="00477C88">
        <w:rPr>
          <w:rFonts w:ascii="Arial" w:hAnsi="Arial" w:cs="Arial"/>
          <w:bCs/>
        </w:rPr>
        <w:t>und</w:t>
      </w:r>
      <w:r w:rsidR="00B45B27" w:rsidRPr="00477C88">
        <w:rPr>
          <w:rFonts w:ascii="Arial" w:hAnsi="Arial" w:cs="Arial"/>
          <w:bCs/>
        </w:rPr>
        <w:t xml:space="preserve"> Sägeproduktion. </w:t>
      </w:r>
      <w:r w:rsidRPr="00477C88">
        <w:rPr>
          <w:rFonts w:ascii="Arial" w:hAnsi="Arial" w:cs="Arial"/>
          <w:bCs/>
        </w:rPr>
        <w:t>Dabei setzt d</w:t>
      </w:r>
      <w:r w:rsidR="00477C88">
        <w:rPr>
          <w:rFonts w:ascii="Arial" w:hAnsi="Arial" w:cs="Arial"/>
          <w:bCs/>
        </w:rPr>
        <w:t>er Spezialist</w:t>
      </w:r>
      <w:r w:rsidRPr="00477C88">
        <w:rPr>
          <w:rFonts w:ascii="Arial" w:hAnsi="Arial" w:cs="Arial"/>
          <w:bCs/>
        </w:rPr>
        <w:t xml:space="preserve"> auf stetige</w:t>
      </w:r>
      <w:r w:rsidR="00FF00E8" w:rsidRPr="00477C88">
        <w:rPr>
          <w:rFonts w:ascii="Arial" w:hAnsi="Arial"/>
        </w:rPr>
        <w:t xml:space="preserve"> Optimierung </w:t>
      </w:r>
      <w:r w:rsidRPr="00477C88">
        <w:rPr>
          <w:rFonts w:ascii="Arial" w:hAnsi="Arial"/>
        </w:rPr>
        <w:t>der</w:t>
      </w:r>
      <w:r w:rsidR="00FF00E8" w:rsidRPr="00477C88">
        <w:rPr>
          <w:rFonts w:ascii="Arial" w:hAnsi="Arial"/>
        </w:rPr>
        <w:t xml:space="preserve"> </w:t>
      </w:r>
      <w:r w:rsidR="00B45B27" w:rsidRPr="00477C88">
        <w:rPr>
          <w:rFonts w:ascii="Arial" w:hAnsi="Arial"/>
          <w:iCs/>
        </w:rPr>
        <w:t>Maschinen für die Holzindustrie</w:t>
      </w:r>
      <w:r w:rsidR="00A52617" w:rsidRPr="00477C88">
        <w:rPr>
          <w:rFonts w:ascii="Arial" w:hAnsi="Arial"/>
          <w:iCs/>
        </w:rPr>
        <w:t xml:space="preserve"> wie </w:t>
      </w:r>
      <w:proofErr w:type="spellStart"/>
      <w:r w:rsidR="00B45B27" w:rsidRPr="00477C88">
        <w:rPr>
          <w:rFonts w:ascii="Arial" w:hAnsi="Arial"/>
          <w:iCs/>
        </w:rPr>
        <w:t>Schärfmaschinen</w:t>
      </w:r>
      <w:proofErr w:type="spellEnd"/>
      <w:r w:rsidR="00B45B27" w:rsidRPr="00477C88">
        <w:rPr>
          <w:rFonts w:ascii="Arial" w:hAnsi="Arial"/>
          <w:iCs/>
        </w:rPr>
        <w:t>, Egalisierungs</w:t>
      </w:r>
      <w:r w:rsidR="00B45B27" w:rsidRPr="00477C88">
        <w:rPr>
          <w:rFonts w:ascii="Arial" w:hAnsi="Arial"/>
          <w:iCs/>
        </w:rPr>
        <w:softHyphen/>
        <w:t>maschinen und Richtzentren</w:t>
      </w:r>
      <w:r w:rsidR="00B45B27" w:rsidRPr="00477C88">
        <w:rPr>
          <w:rFonts w:ascii="Arial" w:hAnsi="Arial"/>
        </w:rPr>
        <w:t xml:space="preserve">. </w:t>
      </w:r>
    </w:p>
    <w:p w14:paraId="3F75857C" w14:textId="1E59BF5C" w:rsidR="006735C4" w:rsidRPr="00477C88" w:rsidRDefault="00292AAC" w:rsidP="006735C4">
      <w:pPr>
        <w:rPr>
          <w:rFonts w:ascii="Arial" w:hAnsi="Arial"/>
        </w:rPr>
      </w:pPr>
      <w:r w:rsidRPr="00477C88">
        <w:rPr>
          <w:rFonts w:ascii="Arial" w:hAnsi="Arial"/>
        </w:rPr>
        <w:t xml:space="preserve">Kürzlich hat das Unternehmen </w:t>
      </w:r>
      <w:r w:rsidR="006735C4" w:rsidRPr="00477C88">
        <w:rPr>
          <w:rFonts w:ascii="Arial" w:hAnsi="Arial"/>
        </w:rPr>
        <w:t>einen</w:t>
      </w:r>
      <w:r w:rsidRPr="00477C88">
        <w:rPr>
          <w:rFonts w:ascii="Arial" w:hAnsi="Arial"/>
        </w:rPr>
        <w:t xml:space="preserve"> essenziellen Prozess</w:t>
      </w:r>
      <w:r w:rsidR="006735C4" w:rsidRPr="00477C88">
        <w:rPr>
          <w:rFonts w:ascii="Arial" w:hAnsi="Arial"/>
        </w:rPr>
        <w:t xml:space="preserve"> für das vollautomatische Richtzentrum HAMMERHEAD 3000</w:t>
      </w:r>
      <w:r w:rsidRPr="00477C88">
        <w:rPr>
          <w:rFonts w:ascii="Arial" w:hAnsi="Arial"/>
        </w:rPr>
        <w:t xml:space="preserve"> </w:t>
      </w:r>
      <w:r w:rsidR="006735C4" w:rsidRPr="00477C88">
        <w:rPr>
          <w:rFonts w:ascii="Arial" w:hAnsi="Arial"/>
        </w:rPr>
        <w:t xml:space="preserve">revolutioniert: Eine klassische Aufgabe eines Sägedoktors wird nun durch künstliche Intelligenz übernommen. </w:t>
      </w:r>
    </w:p>
    <w:p w14:paraId="1A902E19" w14:textId="5063F55F" w:rsidR="006735C4" w:rsidRPr="00477C88" w:rsidRDefault="00494D52" w:rsidP="006735C4">
      <w:pPr>
        <w:rPr>
          <w:rFonts w:ascii="Arial" w:hAnsi="Arial" w:cs="Arial"/>
          <w:iCs/>
          <w:shd w:val="clear" w:color="auto" w:fill="FFFFFF"/>
        </w:rPr>
      </w:pPr>
      <w:r w:rsidRPr="000A271A">
        <w:rPr>
          <w:rFonts w:ascii="Arial" w:hAnsi="Arial"/>
        </w:rPr>
        <w:t>Sie</w:t>
      </w:r>
      <w:r w:rsidR="00D737EB" w:rsidRPr="000A271A">
        <w:rPr>
          <w:rFonts w:ascii="Arial" w:hAnsi="Arial"/>
        </w:rPr>
        <w:t>g</w:t>
      </w:r>
      <w:r w:rsidRPr="000A271A">
        <w:rPr>
          <w:rFonts w:ascii="Arial" w:hAnsi="Arial"/>
        </w:rPr>
        <w:t>fried Kohlbacher</w:t>
      </w:r>
      <w:r w:rsidR="006735C4" w:rsidRPr="000A271A">
        <w:rPr>
          <w:rFonts w:ascii="Arial" w:hAnsi="Arial"/>
        </w:rPr>
        <w:t xml:space="preserve">, </w:t>
      </w:r>
      <w:r w:rsidRPr="000A271A">
        <w:rPr>
          <w:rFonts w:ascii="Arial" w:hAnsi="Arial"/>
        </w:rPr>
        <w:t>Geschäftsführer</w:t>
      </w:r>
      <w:r>
        <w:rPr>
          <w:rFonts w:ascii="Arial" w:hAnsi="Arial"/>
        </w:rPr>
        <w:t xml:space="preserve"> </w:t>
      </w:r>
      <w:r w:rsidR="006735C4" w:rsidRPr="00477C88">
        <w:rPr>
          <w:rFonts w:ascii="Arial" w:hAnsi="Arial"/>
        </w:rPr>
        <w:t>der Kohlbacher GmbH, beschreibt den bisherigen Prozess: „</w:t>
      </w:r>
      <w:r w:rsidR="006735C4" w:rsidRPr="00477C88">
        <w:rPr>
          <w:rFonts w:ascii="Arial" w:hAnsi="Arial" w:cs="Arial"/>
          <w:iCs/>
        </w:rPr>
        <w:t>Beim Richten erhält der Rücken der Bandsäge durch Walzen eine leicht konvexe Bogenform. Dadurch gleicht sich die Verlängerung der Verzahnungsseite während des Eingriffs der Säge aus. Auch durch Nachschleifen des Zahngrundes kommt es zur Verlängerung der Zahn</w:t>
      </w:r>
      <w:r w:rsidR="00477C88">
        <w:rPr>
          <w:rFonts w:ascii="Arial" w:hAnsi="Arial" w:cs="Arial"/>
          <w:iCs/>
        </w:rPr>
        <w:softHyphen/>
      </w:r>
      <w:r w:rsidR="006735C4" w:rsidRPr="00477C88">
        <w:rPr>
          <w:rFonts w:ascii="Arial" w:hAnsi="Arial" w:cs="Arial"/>
          <w:iCs/>
        </w:rPr>
        <w:t>grundlinie gegenüber dem Rücken.</w:t>
      </w:r>
      <w:r w:rsidR="006735C4" w:rsidRPr="00477C88">
        <w:rPr>
          <w:rFonts w:ascii="Arial" w:hAnsi="Arial"/>
          <w:iCs/>
        </w:rPr>
        <w:t xml:space="preserve"> </w:t>
      </w:r>
      <w:r w:rsidR="006735C4" w:rsidRPr="00167AB3">
        <w:rPr>
          <w:rFonts w:ascii="Arial" w:hAnsi="Arial" w:cs="Arial"/>
          <w:iCs/>
          <w:shd w:val="clear" w:color="auto" w:fill="FFFFFF"/>
        </w:rPr>
        <w:t xml:space="preserve">Trotz </w:t>
      </w:r>
      <w:r w:rsidR="00C32A10" w:rsidRPr="00167AB3">
        <w:rPr>
          <w:rFonts w:ascii="Arial" w:hAnsi="Arial" w:cs="Arial"/>
          <w:iCs/>
          <w:shd w:val="clear" w:color="auto" w:fill="FFFFFF"/>
        </w:rPr>
        <w:t xml:space="preserve">Automatisierung </w:t>
      </w:r>
      <w:r w:rsidR="006735C4" w:rsidRPr="00167AB3">
        <w:rPr>
          <w:rFonts w:ascii="Arial" w:hAnsi="Arial" w:cs="Arial"/>
          <w:iCs/>
          <w:shd w:val="clear" w:color="auto" w:fill="FFFFFF"/>
        </w:rPr>
        <w:t>des Prozesses liegt die Fehler</w:t>
      </w:r>
      <w:r w:rsidR="00477C88" w:rsidRPr="00167AB3">
        <w:rPr>
          <w:rFonts w:ascii="Arial" w:hAnsi="Arial" w:cs="Arial"/>
          <w:iCs/>
          <w:shd w:val="clear" w:color="auto" w:fill="FFFFFF"/>
        </w:rPr>
        <w:softHyphen/>
      </w:r>
      <w:r w:rsidR="006735C4" w:rsidRPr="00167AB3">
        <w:rPr>
          <w:rFonts w:ascii="Arial" w:hAnsi="Arial" w:cs="Arial"/>
          <w:iCs/>
          <w:shd w:val="clear" w:color="auto" w:fill="FFFFFF"/>
        </w:rPr>
        <w:t xml:space="preserve">quote bei 10 bis 15 %. Für </w:t>
      </w:r>
      <w:r w:rsidR="00D77CAE">
        <w:rPr>
          <w:rFonts w:ascii="Arial" w:hAnsi="Arial" w:cs="Arial"/>
          <w:iCs/>
          <w:shd w:val="clear" w:color="auto" w:fill="FFFFFF"/>
        </w:rPr>
        <w:t xml:space="preserve">eine </w:t>
      </w:r>
      <w:r w:rsidR="006735C4" w:rsidRPr="00167AB3">
        <w:rPr>
          <w:rFonts w:ascii="Arial" w:hAnsi="Arial" w:cs="Arial"/>
          <w:iCs/>
          <w:shd w:val="clear" w:color="auto" w:fill="FFFFFF"/>
        </w:rPr>
        <w:t>höhere Genauigkeit von weniger als 5 % ist eine manuelle Bearbeitung durch Experten nötig – dies erfolgt durch so genannte Sägedok</w:t>
      </w:r>
      <w:r w:rsidR="006735C4" w:rsidRPr="00167AB3">
        <w:rPr>
          <w:rFonts w:ascii="Arial" w:hAnsi="Arial" w:cs="Arial"/>
          <w:iCs/>
          <w:shd w:val="clear" w:color="auto" w:fill="FFFFFF"/>
        </w:rPr>
        <w:softHyphen/>
        <w:t>toren.“</w:t>
      </w:r>
    </w:p>
    <w:p w14:paraId="229E673E" w14:textId="7F6FCF84" w:rsidR="006735C4" w:rsidRPr="00477C88" w:rsidRDefault="006735C4" w:rsidP="009A6EDD">
      <w:pPr>
        <w:rPr>
          <w:rFonts w:ascii="Arial" w:hAnsi="Arial"/>
          <w:iCs/>
        </w:rPr>
      </w:pPr>
      <w:r w:rsidRPr="00477C88">
        <w:rPr>
          <w:rFonts w:ascii="Arial" w:hAnsi="Arial" w:cs="Arial"/>
          <w:iCs/>
          <w:shd w:val="clear" w:color="auto" w:fill="FFFFFF"/>
        </w:rPr>
        <w:t xml:space="preserve">Der Sägedoktor ist </w:t>
      </w:r>
      <w:r w:rsidR="00477C88">
        <w:rPr>
          <w:rFonts w:ascii="Arial" w:hAnsi="Arial" w:cs="Arial"/>
          <w:iCs/>
          <w:shd w:val="clear" w:color="auto" w:fill="FFFFFF"/>
        </w:rPr>
        <w:t xml:space="preserve">jedoch </w:t>
      </w:r>
      <w:r w:rsidR="001818C1">
        <w:rPr>
          <w:rFonts w:ascii="Arial" w:hAnsi="Arial" w:cs="Arial"/>
          <w:iCs/>
          <w:shd w:val="clear" w:color="auto" w:fill="FFFFFF"/>
        </w:rPr>
        <w:t xml:space="preserve">ein </w:t>
      </w:r>
      <w:r w:rsidRPr="00477C88">
        <w:rPr>
          <w:rFonts w:ascii="Arial" w:hAnsi="Arial" w:cs="Arial"/>
          <w:iCs/>
          <w:shd w:val="clear" w:color="auto" w:fill="FFFFFF"/>
        </w:rPr>
        <w:t xml:space="preserve">aussterbender Beruf. </w:t>
      </w:r>
      <w:r w:rsidR="00494D52">
        <w:rPr>
          <w:rFonts w:ascii="Arial" w:hAnsi="Arial" w:cs="Arial"/>
          <w:iCs/>
          <w:shd w:val="clear" w:color="auto" w:fill="FFFFFF"/>
        </w:rPr>
        <w:t>Siegfried Kohlbacher</w:t>
      </w:r>
      <w:r w:rsidR="00494D52" w:rsidRPr="00477C88">
        <w:rPr>
          <w:rFonts w:ascii="Arial" w:hAnsi="Arial" w:cs="Arial"/>
          <w:iCs/>
          <w:shd w:val="clear" w:color="auto" w:fill="FFFFFF"/>
        </w:rPr>
        <w:t xml:space="preserve"> </w:t>
      </w:r>
      <w:r w:rsidRPr="00477C88">
        <w:rPr>
          <w:rFonts w:ascii="Arial" w:hAnsi="Arial" w:cs="Arial"/>
          <w:iCs/>
          <w:shd w:val="clear" w:color="auto" w:fill="FFFFFF"/>
        </w:rPr>
        <w:t xml:space="preserve">erläutert: </w:t>
      </w:r>
      <w:r w:rsidR="002D2FAD" w:rsidRPr="00477C88">
        <w:rPr>
          <w:rFonts w:ascii="Arial" w:hAnsi="Arial" w:cs="Arial"/>
          <w:iCs/>
          <w:shd w:val="clear" w:color="auto" w:fill="FFFFFF"/>
        </w:rPr>
        <w:t>„</w:t>
      </w:r>
      <w:r w:rsidRPr="00477C88">
        <w:rPr>
          <w:rFonts w:ascii="Arial" w:hAnsi="Arial" w:cs="Arial"/>
          <w:iCs/>
          <w:shd w:val="clear" w:color="auto" w:fill="FFFFFF"/>
        </w:rPr>
        <w:t>Die Verfügbarkeit dieser Experten ist sehr limitiert</w:t>
      </w:r>
      <w:r w:rsidR="002D2FAD" w:rsidRPr="00477C88">
        <w:rPr>
          <w:rFonts w:ascii="Arial" w:hAnsi="Arial" w:cs="Arial"/>
          <w:iCs/>
          <w:shd w:val="clear" w:color="auto" w:fill="FFFFFF"/>
        </w:rPr>
        <w:t xml:space="preserve"> und der Beruf wird nicht mehr verfolgt.</w:t>
      </w:r>
      <w:r w:rsidRPr="00477C88">
        <w:rPr>
          <w:rFonts w:ascii="Arial" w:hAnsi="Arial" w:cs="Arial"/>
          <w:iCs/>
          <w:shd w:val="clear" w:color="auto" w:fill="FFFFFF"/>
        </w:rPr>
        <w:t xml:space="preserve"> </w:t>
      </w:r>
      <w:r w:rsidR="002D2FAD" w:rsidRPr="00477C88">
        <w:rPr>
          <w:rFonts w:ascii="Arial" w:hAnsi="Arial" w:cs="Arial"/>
          <w:iCs/>
          <w:shd w:val="clear" w:color="auto" w:fill="FFFFFF"/>
        </w:rPr>
        <w:t>Z</w:t>
      </w:r>
      <w:r w:rsidRPr="00477C88">
        <w:rPr>
          <w:rFonts w:ascii="Arial" w:hAnsi="Arial" w:cs="Arial"/>
          <w:iCs/>
          <w:shd w:val="clear" w:color="auto" w:fill="FFFFFF"/>
        </w:rPr>
        <w:t xml:space="preserve">udem kostet die </w:t>
      </w:r>
      <w:r w:rsidR="002D2FAD" w:rsidRPr="00477C88">
        <w:rPr>
          <w:rFonts w:ascii="Arial" w:hAnsi="Arial" w:cs="Arial"/>
          <w:iCs/>
          <w:shd w:val="clear" w:color="auto" w:fill="FFFFFF"/>
        </w:rPr>
        <w:t xml:space="preserve">manuelle </w:t>
      </w:r>
      <w:r w:rsidRPr="00477C88">
        <w:rPr>
          <w:rFonts w:ascii="Arial" w:hAnsi="Arial" w:cs="Arial"/>
          <w:iCs/>
          <w:shd w:val="clear" w:color="auto" w:fill="FFFFFF"/>
        </w:rPr>
        <w:t>Nachbearbeitung der Sägeblätter viel Zeit</w:t>
      </w:r>
      <w:r w:rsidR="00477C88">
        <w:rPr>
          <w:rFonts w:ascii="Arial" w:hAnsi="Arial" w:cs="Arial"/>
          <w:iCs/>
          <w:shd w:val="clear" w:color="auto" w:fill="FFFFFF"/>
        </w:rPr>
        <w:t xml:space="preserve"> und damit Geld</w:t>
      </w:r>
      <w:r w:rsidRPr="00477C88">
        <w:rPr>
          <w:rFonts w:ascii="Arial" w:hAnsi="Arial" w:cs="Arial"/>
          <w:iCs/>
          <w:shd w:val="clear" w:color="auto" w:fill="FFFFFF"/>
        </w:rPr>
        <w:t>.</w:t>
      </w:r>
      <w:r w:rsidR="002D2FAD" w:rsidRPr="00477C88">
        <w:rPr>
          <w:rFonts w:ascii="Arial" w:hAnsi="Arial" w:cs="Arial"/>
          <w:iCs/>
          <w:shd w:val="clear" w:color="auto" w:fill="FFFFFF"/>
        </w:rPr>
        <w:t xml:space="preserve"> D</w:t>
      </w:r>
      <w:r w:rsidRPr="00477C88">
        <w:rPr>
          <w:rFonts w:ascii="Arial" w:hAnsi="Arial" w:cs="Arial"/>
          <w:iCs/>
        </w:rPr>
        <w:t>ie Sägewerke be</w:t>
      </w:r>
      <w:r w:rsidR="00477C88">
        <w:rPr>
          <w:rFonts w:ascii="Arial" w:hAnsi="Arial" w:cs="Arial"/>
          <w:iCs/>
        </w:rPr>
        <w:softHyphen/>
      </w:r>
      <w:r w:rsidRPr="00477C88">
        <w:rPr>
          <w:rFonts w:ascii="Arial" w:hAnsi="Arial" w:cs="Arial"/>
          <w:iCs/>
        </w:rPr>
        <w:t xml:space="preserve">nötigen </w:t>
      </w:r>
      <w:r w:rsidR="002D2FAD" w:rsidRPr="00477C88">
        <w:rPr>
          <w:rFonts w:ascii="Arial" w:hAnsi="Arial" w:cs="Arial"/>
          <w:iCs/>
        </w:rPr>
        <w:t>jedoch</w:t>
      </w:r>
      <w:r w:rsidRPr="00477C88">
        <w:rPr>
          <w:rFonts w:ascii="Arial" w:hAnsi="Arial" w:cs="Arial"/>
          <w:iCs/>
        </w:rPr>
        <w:t xml:space="preserve"> trotzdem eine qualifizierte</w:t>
      </w:r>
      <w:r w:rsidR="001818C1">
        <w:rPr>
          <w:rFonts w:ascii="Arial" w:hAnsi="Arial" w:cs="Arial"/>
          <w:iCs/>
        </w:rPr>
        <w:t xml:space="preserve"> Lösung</w:t>
      </w:r>
      <w:r w:rsidRPr="00477C88">
        <w:rPr>
          <w:rFonts w:ascii="Arial" w:hAnsi="Arial" w:cs="Arial"/>
          <w:iCs/>
        </w:rPr>
        <w:t xml:space="preserve">, </w:t>
      </w:r>
      <w:r w:rsidR="001818C1">
        <w:rPr>
          <w:rFonts w:ascii="Arial" w:hAnsi="Arial" w:cs="Arial"/>
          <w:iCs/>
        </w:rPr>
        <w:t>mithilfe derer</w:t>
      </w:r>
      <w:r w:rsidRPr="00477C88">
        <w:rPr>
          <w:rFonts w:ascii="Arial" w:hAnsi="Arial" w:cs="Arial"/>
          <w:iCs/>
        </w:rPr>
        <w:t xml:space="preserve"> die Sägeblätter repariert</w:t>
      </w:r>
      <w:r w:rsidR="001818C1">
        <w:rPr>
          <w:rFonts w:ascii="Arial" w:hAnsi="Arial" w:cs="Arial"/>
          <w:iCs/>
        </w:rPr>
        <w:t xml:space="preserve"> werden</w:t>
      </w:r>
      <w:r w:rsidRPr="00477C88">
        <w:rPr>
          <w:rFonts w:ascii="Arial" w:hAnsi="Arial" w:cs="Arial"/>
          <w:iCs/>
        </w:rPr>
        <w:t xml:space="preserve">. Dazu ist ein </w:t>
      </w:r>
      <w:r w:rsidR="001818C1">
        <w:rPr>
          <w:rFonts w:ascii="Arial" w:hAnsi="Arial" w:cs="Arial"/>
          <w:iCs/>
        </w:rPr>
        <w:t>nicht spezifisch</w:t>
      </w:r>
      <w:r w:rsidR="00F940DD">
        <w:rPr>
          <w:rFonts w:ascii="Arial" w:hAnsi="Arial" w:cs="Arial"/>
          <w:iCs/>
        </w:rPr>
        <w:t xml:space="preserve"> </w:t>
      </w:r>
      <w:r w:rsidR="00477C88">
        <w:rPr>
          <w:rFonts w:ascii="Arial" w:hAnsi="Arial" w:cs="Arial"/>
          <w:iCs/>
        </w:rPr>
        <w:t>ausgebildeter</w:t>
      </w:r>
      <w:r w:rsidRPr="00477C88">
        <w:rPr>
          <w:rFonts w:ascii="Arial" w:hAnsi="Arial" w:cs="Arial"/>
          <w:iCs/>
        </w:rPr>
        <w:t xml:space="preserve"> M</w:t>
      </w:r>
      <w:r w:rsidR="002D2FAD" w:rsidRPr="00477C88">
        <w:rPr>
          <w:rFonts w:ascii="Arial" w:hAnsi="Arial" w:cs="Arial"/>
          <w:iCs/>
        </w:rPr>
        <w:t>itarbeiter</w:t>
      </w:r>
      <w:r w:rsidRPr="00477C88">
        <w:rPr>
          <w:rFonts w:ascii="Arial" w:hAnsi="Arial" w:cs="Arial"/>
          <w:iCs/>
        </w:rPr>
        <w:t xml:space="preserve"> nicht in der Lage.</w:t>
      </w:r>
      <w:r w:rsidR="002D2FAD" w:rsidRPr="00477C88">
        <w:rPr>
          <w:rFonts w:ascii="Arial" w:hAnsi="Arial" w:cs="Arial"/>
          <w:iCs/>
        </w:rPr>
        <w:t xml:space="preserve"> Aus diesem Grund haben wir nach einer technischen Lösung gesucht, welche diese Aufgabe übernimmt.“</w:t>
      </w:r>
    </w:p>
    <w:p w14:paraId="30210996" w14:textId="6DAABA57" w:rsidR="00DC6589" w:rsidRPr="00477C88" w:rsidRDefault="00B45B27" w:rsidP="009A6EDD">
      <w:pPr>
        <w:rPr>
          <w:rFonts w:ascii="Arial" w:hAnsi="Arial" w:cs="Arial"/>
          <w:bCs/>
        </w:rPr>
      </w:pPr>
      <w:r w:rsidRPr="00477C88">
        <w:rPr>
          <w:rFonts w:ascii="Arial" w:hAnsi="Arial"/>
        </w:rPr>
        <w:t>Kohlbacher</w:t>
      </w:r>
      <w:r w:rsidR="002D2FAD" w:rsidRPr="00477C88">
        <w:rPr>
          <w:rFonts w:ascii="Arial" w:hAnsi="Arial"/>
        </w:rPr>
        <w:t xml:space="preserve"> hat sich daher für den Einsatz</w:t>
      </w:r>
      <w:r w:rsidRPr="00477C88">
        <w:rPr>
          <w:rFonts w:ascii="Arial" w:hAnsi="Arial"/>
        </w:rPr>
        <w:t xml:space="preserve"> </w:t>
      </w:r>
      <w:r w:rsidR="00906F07" w:rsidRPr="00477C88">
        <w:rPr>
          <w:rFonts w:ascii="Arial" w:hAnsi="Arial"/>
        </w:rPr>
        <w:t>d</w:t>
      </w:r>
      <w:r w:rsidR="002D2FAD" w:rsidRPr="00477C88">
        <w:rPr>
          <w:rFonts w:ascii="Arial" w:hAnsi="Arial"/>
        </w:rPr>
        <w:t>er</w:t>
      </w:r>
      <w:r w:rsidR="00906F07" w:rsidRPr="00477C88">
        <w:rPr>
          <w:rFonts w:ascii="Arial" w:hAnsi="Arial"/>
        </w:rPr>
        <w:t xml:space="preserve"> Lösung </w:t>
      </w:r>
      <w:proofErr w:type="spellStart"/>
      <w:r w:rsidR="00906F07" w:rsidRPr="00477C88">
        <w:rPr>
          <w:rFonts w:ascii="Arial" w:hAnsi="Arial"/>
        </w:rPr>
        <w:t>ctrlX</w:t>
      </w:r>
      <w:proofErr w:type="spellEnd"/>
      <w:r w:rsidR="00906F07" w:rsidRPr="00477C88">
        <w:rPr>
          <w:rFonts w:ascii="Arial" w:hAnsi="Arial"/>
        </w:rPr>
        <w:t xml:space="preserve"> AUTO</w:t>
      </w:r>
      <w:r w:rsidR="00906F07" w:rsidRPr="00477C88">
        <w:rPr>
          <w:rFonts w:ascii="Arial" w:hAnsi="Arial"/>
        </w:rPr>
        <w:softHyphen/>
        <w:t xml:space="preserve">MATION von Bosch Rexroth </w:t>
      </w:r>
      <w:r w:rsidR="002D2FAD" w:rsidRPr="00477C88">
        <w:rPr>
          <w:rFonts w:ascii="Arial" w:hAnsi="Arial"/>
        </w:rPr>
        <w:t>entschieden</w:t>
      </w:r>
      <w:r w:rsidR="00906F07" w:rsidRPr="00477C88">
        <w:rPr>
          <w:rFonts w:ascii="Arial" w:hAnsi="Arial"/>
        </w:rPr>
        <w:t xml:space="preserve">. Dabei handelt es sich um eine </w:t>
      </w:r>
      <w:r w:rsidR="001F4A2B" w:rsidRPr="00477C88">
        <w:rPr>
          <w:rFonts w:ascii="Arial" w:hAnsi="Arial"/>
        </w:rPr>
        <w:t>offene</w:t>
      </w:r>
      <w:r w:rsidR="00906F07" w:rsidRPr="00477C88">
        <w:rPr>
          <w:rFonts w:ascii="Arial" w:hAnsi="Arial"/>
        </w:rPr>
        <w:t xml:space="preserve"> Automa</w:t>
      </w:r>
      <w:r w:rsidR="00906F07" w:rsidRPr="00477C88">
        <w:rPr>
          <w:rFonts w:ascii="Arial" w:hAnsi="Arial"/>
        </w:rPr>
        <w:softHyphen/>
        <w:t>tisierungsplattform, die alle erforderlichen Soft- und Hardware-Komponenten für vollstän</w:t>
      </w:r>
      <w:r w:rsidR="00906F07" w:rsidRPr="00477C88">
        <w:rPr>
          <w:rFonts w:ascii="Arial" w:hAnsi="Arial"/>
        </w:rPr>
        <w:softHyphen/>
        <w:t>dige Systemlösun</w:t>
      </w:r>
      <w:r w:rsidR="00284C9D" w:rsidRPr="00477C88">
        <w:rPr>
          <w:rFonts w:ascii="Arial" w:hAnsi="Arial"/>
        </w:rPr>
        <w:softHyphen/>
      </w:r>
      <w:r w:rsidR="00906F07" w:rsidRPr="00477C88">
        <w:rPr>
          <w:rFonts w:ascii="Arial" w:hAnsi="Arial"/>
        </w:rPr>
        <w:t>gen beinhaltet</w:t>
      </w:r>
      <w:r w:rsidR="00683CD0">
        <w:rPr>
          <w:rFonts w:ascii="Arial" w:hAnsi="Arial"/>
        </w:rPr>
        <w:t>.</w:t>
      </w:r>
    </w:p>
    <w:p w14:paraId="1E6EAD18" w14:textId="517CFC56" w:rsidR="007D7420" w:rsidRPr="00477C88" w:rsidRDefault="00884AA6" w:rsidP="009A6EDD">
      <w:pPr>
        <w:rPr>
          <w:rFonts w:ascii="Arial" w:hAnsi="Arial"/>
        </w:rPr>
      </w:pPr>
      <w:r>
        <w:rPr>
          <w:rFonts w:ascii="Arial" w:hAnsi="Arial"/>
          <w:b/>
          <w:bCs/>
        </w:rPr>
        <w:t>Einfache Entwicklung und Integration von KI-Funktion</w:t>
      </w:r>
    </w:p>
    <w:p w14:paraId="07E436FB" w14:textId="14EA653C" w:rsidR="00D526E2" w:rsidRPr="00477C88" w:rsidRDefault="00D526E2" w:rsidP="00D526E2">
      <w:pPr>
        <w:rPr>
          <w:rFonts w:ascii="Arial" w:hAnsi="Arial"/>
        </w:rPr>
      </w:pPr>
      <w:r w:rsidRPr="00477C88">
        <w:rPr>
          <w:rFonts w:ascii="Arial" w:hAnsi="Arial"/>
        </w:rPr>
        <w:t xml:space="preserve">Zum Einsatz </w:t>
      </w:r>
      <w:r w:rsidR="00494D52">
        <w:rPr>
          <w:rFonts w:ascii="Arial" w:hAnsi="Arial"/>
        </w:rPr>
        <w:t xml:space="preserve">kommen folgende Komponenten der Automatisierungsplattform: </w:t>
      </w:r>
      <w:proofErr w:type="spellStart"/>
      <w:r w:rsidRPr="00494D52">
        <w:rPr>
          <w:rFonts w:ascii="Arial" w:hAnsi="Arial" w:cs="Arial"/>
          <w:iCs/>
        </w:rPr>
        <w:t>ctrlX</w:t>
      </w:r>
      <w:proofErr w:type="spellEnd"/>
      <w:r w:rsidRPr="00494D52">
        <w:rPr>
          <w:rFonts w:ascii="Arial" w:hAnsi="Arial" w:cs="Arial"/>
          <w:iCs/>
        </w:rPr>
        <w:t xml:space="preserve"> MOTION (Motion-, Robotik- und CNC-Software), </w:t>
      </w:r>
      <w:proofErr w:type="spellStart"/>
      <w:r w:rsidRPr="00494D52">
        <w:rPr>
          <w:rFonts w:ascii="Arial" w:hAnsi="Arial" w:cs="Arial"/>
          <w:iCs/>
        </w:rPr>
        <w:t>ctrlX</w:t>
      </w:r>
      <w:proofErr w:type="spellEnd"/>
      <w:r w:rsidRPr="00494D52">
        <w:rPr>
          <w:rFonts w:ascii="Arial" w:hAnsi="Arial" w:cs="Arial"/>
          <w:iCs/>
        </w:rPr>
        <w:t xml:space="preserve"> DRIVE (kompaktes Antriebssystem), </w:t>
      </w:r>
      <w:proofErr w:type="spellStart"/>
      <w:r w:rsidRPr="00494D52">
        <w:rPr>
          <w:rFonts w:ascii="Arial" w:hAnsi="Arial" w:cs="Arial"/>
          <w:iCs/>
        </w:rPr>
        <w:t>ctrlX</w:t>
      </w:r>
      <w:proofErr w:type="spellEnd"/>
      <w:r w:rsidRPr="00494D52">
        <w:rPr>
          <w:rFonts w:ascii="Arial" w:hAnsi="Arial" w:cs="Arial"/>
          <w:iCs/>
        </w:rPr>
        <w:t xml:space="preserve"> CORE (ultrakompakte Steuerung) sowie eine KI-App. </w:t>
      </w:r>
    </w:p>
    <w:p w14:paraId="01BB77F1" w14:textId="3702E9CF" w:rsidR="00D526E2" w:rsidRPr="008B4805" w:rsidRDefault="00D526E2" w:rsidP="00D526E2">
      <w:pPr>
        <w:rPr>
          <w:rFonts w:ascii="Arial" w:hAnsi="Arial" w:cs="Arial"/>
        </w:rPr>
      </w:pPr>
      <w:r w:rsidRPr="00477C88">
        <w:rPr>
          <w:rFonts w:ascii="Arial" w:hAnsi="Arial" w:cs="Arial"/>
        </w:rPr>
        <w:lastRenderedPageBreak/>
        <w:t xml:space="preserve">Kohlbacher nutzt den Automatisierungsbaukasten rund um </w:t>
      </w:r>
      <w:proofErr w:type="spellStart"/>
      <w:r w:rsidRPr="00477C88">
        <w:rPr>
          <w:rFonts w:ascii="Arial" w:hAnsi="Arial" w:cs="Arial"/>
        </w:rPr>
        <w:t>ctrlX</w:t>
      </w:r>
      <w:proofErr w:type="spellEnd"/>
      <w:r w:rsidRPr="00477C88">
        <w:rPr>
          <w:rFonts w:ascii="Arial" w:hAnsi="Arial" w:cs="Arial"/>
        </w:rPr>
        <w:t xml:space="preserve"> AUTO</w:t>
      </w:r>
      <w:r w:rsidRPr="00477C88">
        <w:rPr>
          <w:rFonts w:ascii="Arial" w:hAnsi="Arial" w:cs="Arial"/>
        </w:rPr>
        <w:softHyphen/>
        <w:t>MATION. „Herzstück ist die Steuerungsplattform</w:t>
      </w:r>
      <w:r w:rsidR="00C32A10">
        <w:rPr>
          <w:rFonts w:ascii="Arial" w:hAnsi="Arial" w:cs="Arial"/>
        </w:rPr>
        <w:t xml:space="preserve"> </w:t>
      </w:r>
      <w:proofErr w:type="spellStart"/>
      <w:r w:rsidR="00C32A10">
        <w:rPr>
          <w:rFonts w:ascii="Arial" w:hAnsi="Arial" w:cs="Arial"/>
        </w:rPr>
        <w:t>ctrlX</w:t>
      </w:r>
      <w:proofErr w:type="spellEnd"/>
      <w:r w:rsidR="00C32A10">
        <w:rPr>
          <w:rFonts w:ascii="Arial" w:hAnsi="Arial" w:cs="Arial"/>
        </w:rPr>
        <w:t xml:space="preserve"> CORE</w:t>
      </w:r>
      <w:r w:rsidRPr="00477C88">
        <w:rPr>
          <w:rFonts w:ascii="Arial" w:hAnsi="Arial" w:cs="Arial"/>
        </w:rPr>
        <w:t>. Die antriebsintegrierte Steuerung spart Schalt</w:t>
      </w:r>
      <w:r w:rsidR="00884AA6">
        <w:rPr>
          <w:rFonts w:ascii="Arial" w:hAnsi="Arial" w:cs="Arial"/>
        </w:rPr>
        <w:softHyphen/>
      </w:r>
      <w:r w:rsidRPr="00477C88">
        <w:rPr>
          <w:rFonts w:ascii="Arial" w:hAnsi="Arial" w:cs="Arial"/>
        </w:rPr>
        <w:t xml:space="preserve">schrankplatz und ist in Kombination mit </w:t>
      </w:r>
      <w:r w:rsidR="004926A9" w:rsidRPr="00477C88">
        <w:rPr>
          <w:rFonts w:ascii="Arial" w:hAnsi="Arial" w:cs="Arial"/>
        </w:rPr>
        <w:t>dem Antriebssystem</w:t>
      </w:r>
      <w:r w:rsidRPr="00477C88">
        <w:rPr>
          <w:rFonts w:ascii="Arial" w:hAnsi="Arial" w:cs="Arial"/>
        </w:rPr>
        <w:t xml:space="preserve"> eine der kompak</w:t>
      </w:r>
      <w:r w:rsidR="004926A9" w:rsidRPr="00477C88">
        <w:rPr>
          <w:rFonts w:ascii="Arial" w:hAnsi="Arial" w:cs="Arial"/>
        </w:rPr>
        <w:softHyphen/>
      </w:r>
      <w:r w:rsidRPr="00477C88">
        <w:rPr>
          <w:rFonts w:ascii="Arial" w:hAnsi="Arial" w:cs="Arial"/>
        </w:rPr>
        <w:t xml:space="preserve">testen </w:t>
      </w:r>
      <w:r w:rsidR="004926A9" w:rsidRPr="00477C88">
        <w:rPr>
          <w:rFonts w:ascii="Arial" w:hAnsi="Arial" w:cs="Arial"/>
        </w:rPr>
        <w:t>Lösungen ihrer Art</w:t>
      </w:r>
      <w:r w:rsidRPr="00477C88">
        <w:rPr>
          <w:rFonts w:ascii="Arial" w:hAnsi="Arial" w:cs="Arial"/>
        </w:rPr>
        <w:t xml:space="preserve"> am Markt. Die offene Architektur von </w:t>
      </w:r>
      <w:proofErr w:type="spellStart"/>
      <w:r w:rsidRPr="00477C88">
        <w:rPr>
          <w:rFonts w:ascii="Arial" w:hAnsi="Arial" w:cs="Arial"/>
        </w:rPr>
        <w:t>ctrlX</w:t>
      </w:r>
      <w:proofErr w:type="spellEnd"/>
      <w:r w:rsidRPr="00477C88">
        <w:rPr>
          <w:rFonts w:ascii="Arial" w:hAnsi="Arial" w:cs="Arial"/>
        </w:rPr>
        <w:t xml:space="preserve"> AUTOMATION erlaubt </w:t>
      </w:r>
      <w:r w:rsidR="008B4805">
        <w:rPr>
          <w:rFonts w:ascii="Arial" w:hAnsi="Arial" w:cs="Arial"/>
        </w:rPr>
        <w:t>Kohlbacher</w:t>
      </w:r>
      <w:r w:rsidRPr="00477C88">
        <w:rPr>
          <w:rFonts w:ascii="Arial" w:hAnsi="Arial" w:cs="Arial"/>
        </w:rPr>
        <w:t xml:space="preserve"> den direkten Zugriff auf alle Daten in der Steuerung. Dies ermöglicht der </w:t>
      </w:r>
      <w:proofErr w:type="spellStart"/>
      <w:r w:rsidRPr="00477C88">
        <w:rPr>
          <w:rFonts w:ascii="Arial" w:hAnsi="Arial" w:cs="Arial"/>
        </w:rPr>
        <w:t>ctrlX</w:t>
      </w:r>
      <w:proofErr w:type="spellEnd"/>
      <w:r w:rsidRPr="00477C88">
        <w:rPr>
          <w:rFonts w:ascii="Arial" w:hAnsi="Arial" w:cs="Arial"/>
        </w:rPr>
        <w:t xml:space="preserve"> Data Layer als zentrales Data Backbone für alle Prozess- und Maschinendaten und verein</w:t>
      </w:r>
      <w:r w:rsidR="00884AA6">
        <w:rPr>
          <w:rFonts w:ascii="Arial" w:hAnsi="Arial" w:cs="Arial"/>
        </w:rPr>
        <w:softHyphen/>
      </w:r>
      <w:r w:rsidRPr="00477C88">
        <w:rPr>
          <w:rFonts w:ascii="Arial" w:hAnsi="Arial" w:cs="Arial"/>
        </w:rPr>
        <w:t xml:space="preserve">facht somit maximal </w:t>
      </w:r>
      <w:r w:rsidRPr="008B4805">
        <w:rPr>
          <w:rFonts w:ascii="Arial" w:hAnsi="Arial" w:cs="Arial"/>
        </w:rPr>
        <w:t xml:space="preserve">die Integration von KI-Funktionen, die zum Beispiel in Python geschrieben werden können“, erklärt </w:t>
      </w:r>
      <w:r w:rsidR="008B4805" w:rsidRPr="008B4805">
        <w:rPr>
          <w:rFonts w:ascii="Arial" w:hAnsi="Arial" w:cs="Arial"/>
        </w:rPr>
        <w:t xml:space="preserve">Volker Schlotz, Leiter Business Development der Business Unit Automation &amp; </w:t>
      </w:r>
      <w:proofErr w:type="spellStart"/>
      <w:r w:rsidR="008B4805" w:rsidRPr="008B4805">
        <w:rPr>
          <w:rFonts w:ascii="Arial" w:hAnsi="Arial" w:cs="Arial"/>
        </w:rPr>
        <w:t>Electrification</w:t>
      </w:r>
      <w:proofErr w:type="spellEnd"/>
      <w:r w:rsidR="008B4805" w:rsidRPr="008B4805">
        <w:rPr>
          <w:rFonts w:ascii="Arial" w:hAnsi="Arial" w:cs="Arial"/>
        </w:rPr>
        <w:t xml:space="preserve"> Solutions bei Bosch Rexroth</w:t>
      </w:r>
      <w:r w:rsidRPr="008B4805">
        <w:rPr>
          <w:rFonts w:ascii="Arial" w:hAnsi="Arial" w:cs="Arial"/>
        </w:rPr>
        <w:t xml:space="preserve">.   </w:t>
      </w:r>
    </w:p>
    <w:p w14:paraId="5CCC569F" w14:textId="42E9549F" w:rsidR="00043B79" w:rsidRPr="00477C88" w:rsidRDefault="00D526E2" w:rsidP="00043B79">
      <w:pPr>
        <w:rPr>
          <w:rFonts w:ascii="Arial" w:hAnsi="Arial"/>
        </w:rPr>
      </w:pPr>
      <w:r w:rsidRPr="00477C88">
        <w:rPr>
          <w:rFonts w:ascii="Arial" w:hAnsi="Arial"/>
        </w:rPr>
        <w:t>Die KI-</w:t>
      </w:r>
      <w:r w:rsidR="00F13CF1" w:rsidRPr="00477C88">
        <w:rPr>
          <w:rFonts w:ascii="Arial" w:hAnsi="Arial" w:cs="Arial"/>
          <w:iCs/>
        </w:rPr>
        <w:t>Lösung ha</w:t>
      </w:r>
      <w:r w:rsidRPr="00477C88">
        <w:rPr>
          <w:rFonts w:ascii="Arial" w:hAnsi="Arial" w:cs="Arial"/>
          <w:iCs/>
        </w:rPr>
        <w:t>ben Bosch Rexroth und die</w:t>
      </w:r>
      <w:r w:rsidR="00F13CF1" w:rsidRPr="00477C88">
        <w:rPr>
          <w:rFonts w:ascii="Arial" w:hAnsi="Arial" w:cs="Arial"/>
          <w:iCs/>
        </w:rPr>
        <w:t xml:space="preserve"> Kohlbacher GmbH</w:t>
      </w:r>
      <w:r w:rsidR="004926A9" w:rsidRPr="00477C88">
        <w:rPr>
          <w:rFonts w:ascii="Arial" w:hAnsi="Arial" w:cs="Arial"/>
          <w:iCs/>
        </w:rPr>
        <w:t xml:space="preserve"> gemeinsam </w:t>
      </w:r>
      <w:r w:rsidR="00F13CF1" w:rsidRPr="00477C88">
        <w:rPr>
          <w:rFonts w:ascii="Arial" w:hAnsi="Arial" w:cs="Arial"/>
          <w:iCs/>
        </w:rPr>
        <w:t xml:space="preserve">entwickelt. </w:t>
      </w:r>
      <w:r w:rsidR="00F13CF1" w:rsidRPr="00477C88">
        <w:rPr>
          <w:rFonts w:ascii="Arial" w:hAnsi="Arial" w:cs="Arial"/>
        </w:rPr>
        <w:t xml:space="preserve">Als </w:t>
      </w:r>
      <w:r w:rsidR="004926A9" w:rsidRPr="00477C88">
        <w:rPr>
          <w:rFonts w:ascii="Arial" w:hAnsi="Arial" w:cs="Arial"/>
        </w:rPr>
        <w:t xml:space="preserve">technologische </w:t>
      </w:r>
      <w:r w:rsidR="00F13CF1" w:rsidRPr="00477C88">
        <w:rPr>
          <w:rFonts w:ascii="Arial" w:hAnsi="Arial" w:cs="Arial"/>
        </w:rPr>
        <w:t xml:space="preserve">Basis für die KI-App dient die Automatisierungsplattform. </w:t>
      </w:r>
      <w:r w:rsidR="00043B79" w:rsidRPr="00477C88">
        <w:rPr>
          <w:rFonts w:ascii="Arial" w:hAnsi="Arial" w:cs="Arial"/>
        </w:rPr>
        <w:t>Das „Lernen“ der KI erfolgt während des Prozesses</w:t>
      </w:r>
      <w:r w:rsidR="004926A9" w:rsidRPr="00477C88">
        <w:rPr>
          <w:rFonts w:ascii="Arial" w:hAnsi="Arial" w:cs="Arial"/>
        </w:rPr>
        <w:t xml:space="preserve"> und minimiert</w:t>
      </w:r>
      <w:r w:rsidR="00043B79" w:rsidRPr="00477C88">
        <w:rPr>
          <w:rFonts w:ascii="Arial" w:hAnsi="Arial" w:cs="Arial"/>
        </w:rPr>
        <w:t xml:space="preserve"> somit</w:t>
      </w:r>
      <w:r w:rsidR="004926A9" w:rsidRPr="00477C88">
        <w:rPr>
          <w:rFonts w:ascii="Arial" w:hAnsi="Arial" w:cs="Arial"/>
        </w:rPr>
        <w:t xml:space="preserve"> bedarfsgerecht</w:t>
      </w:r>
      <w:r w:rsidR="00043B79" w:rsidRPr="00477C88">
        <w:rPr>
          <w:rFonts w:ascii="Arial" w:hAnsi="Arial" w:cs="Arial"/>
        </w:rPr>
        <w:t xml:space="preserve"> die Richtzeiten und </w:t>
      </w:r>
      <w:r w:rsidR="004926A9" w:rsidRPr="00477C88">
        <w:rPr>
          <w:rFonts w:ascii="Arial" w:hAnsi="Arial" w:cs="Arial"/>
        </w:rPr>
        <w:t>die</w:t>
      </w:r>
      <w:r w:rsidR="00043B79" w:rsidRPr="00477C88">
        <w:rPr>
          <w:rFonts w:ascii="Arial" w:hAnsi="Arial" w:cs="Arial"/>
        </w:rPr>
        <w:t xml:space="preserve"> damit verbunden Ausfallzeiten in den Sägewerken. </w:t>
      </w:r>
    </w:p>
    <w:p w14:paraId="32BF65D0" w14:textId="7DA52B6D" w:rsidR="00DC67C9" w:rsidRPr="00477C88" w:rsidRDefault="00FD7093" w:rsidP="00890616">
      <w:pPr>
        <w:rPr>
          <w:rFonts w:ascii="Arial" w:hAnsi="Arial" w:cs="Arial"/>
        </w:rPr>
      </w:pPr>
      <w:r w:rsidRPr="00477C88">
        <w:rPr>
          <w:rFonts w:ascii="Arial" w:hAnsi="Arial" w:cs="Arial"/>
          <w:bCs/>
        </w:rPr>
        <w:t xml:space="preserve">Dadurch, dass </w:t>
      </w:r>
      <w:r w:rsidR="004926A9" w:rsidRPr="00477C88">
        <w:rPr>
          <w:rFonts w:ascii="Arial" w:hAnsi="Arial" w:cs="Arial"/>
          <w:bCs/>
        </w:rPr>
        <w:t>Kohlbacher</w:t>
      </w:r>
      <w:r w:rsidRPr="00477C88">
        <w:rPr>
          <w:rFonts w:ascii="Arial" w:hAnsi="Arial" w:cs="Arial"/>
          <w:bCs/>
        </w:rPr>
        <w:t xml:space="preserve"> </w:t>
      </w:r>
      <w:r w:rsidR="004926A9" w:rsidRPr="00477C88">
        <w:rPr>
          <w:rFonts w:ascii="Arial" w:hAnsi="Arial" w:cs="Arial"/>
          <w:bCs/>
        </w:rPr>
        <w:t>die App mitentwickeln und seine Gesamtlösung aus dem Automatisierungsbaukasten zusammenstellen</w:t>
      </w:r>
      <w:r w:rsidRPr="00477C88">
        <w:rPr>
          <w:rFonts w:ascii="Arial" w:hAnsi="Arial" w:cs="Arial"/>
          <w:bCs/>
        </w:rPr>
        <w:t xml:space="preserve"> konnte, </w:t>
      </w:r>
      <w:r w:rsidR="004926A9" w:rsidRPr="00477C88">
        <w:rPr>
          <w:rFonts w:ascii="Arial" w:hAnsi="Arial" w:cs="Arial"/>
          <w:bCs/>
        </w:rPr>
        <w:t>besitzt das Komplettsystem exakt die</w:t>
      </w:r>
      <w:r w:rsidRPr="00477C88">
        <w:rPr>
          <w:rFonts w:ascii="Arial" w:hAnsi="Arial" w:cs="Arial"/>
          <w:bCs/>
        </w:rPr>
        <w:t xml:space="preserve"> Eigen</w:t>
      </w:r>
      <w:r w:rsidR="004926A9" w:rsidRPr="00477C88">
        <w:rPr>
          <w:rFonts w:ascii="Arial" w:hAnsi="Arial" w:cs="Arial"/>
          <w:bCs/>
        </w:rPr>
        <w:softHyphen/>
      </w:r>
      <w:r w:rsidRPr="00477C88">
        <w:rPr>
          <w:rFonts w:ascii="Arial" w:hAnsi="Arial" w:cs="Arial"/>
          <w:bCs/>
        </w:rPr>
        <w:t>schaften, die das Unternehmen benötigt. Dies ist möglich durch die Offenheit der Automatisierungs</w:t>
      </w:r>
      <w:r w:rsidRPr="00477C88">
        <w:rPr>
          <w:rFonts w:ascii="Arial" w:hAnsi="Arial" w:cs="Arial"/>
          <w:bCs/>
        </w:rPr>
        <w:softHyphen/>
        <w:t xml:space="preserve">plattform </w:t>
      </w:r>
      <w:proofErr w:type="spellStart"/>
      <w:r w:rsidR="00494D52">
        <w:rPr>
          <w:rFonts w:ascii="Arial" w:hAnsi="Arial" w:cs="Arial"/>
          <w:bCs/>
        </w:rPr>
        <w:t>ctrlX</w:t>
      </w:r>
      <w:proofErr w:type="spellEnd"/>
      <w:r w:rsidR="00494D52">
        <w:rPr>
          <w:rFonts w:ascii="Arial" w:hAnsi="Arial" w:cs="Arial"/>
          <w:bCs/>
        </w:rPr>
        <w:t xml:space="preserve"> AUTOMATION</w:t>
      </w:r>
      <w:r w:rsidRPr="00477C88">
        <w:rPr>
          <w:rFonts w:ascii="Arial" w:hAnsi="Arial" w:cs="Arial"/>
          <w:bCs/>
        </w:rPr>
        <w:t xml:space="preserve">. Rund um die Plattform gibt es ein Ökosystem </w:t>
      </w:r>
      <w:r w:rsidRPr="00477C88">
        <w:rPr>
          <w:rFonts w:ascii="Arial" w:hAnsi="Arial" w:cs="Arial"/>
        </w:rPr>
        <w:t>für indus</w:t>
      </w:r>
      <w:r w:rsidRPr="00477C88">
        <w:rPr>
          <w:rFonts w:ascii="Arial" w:hAnsi="Arial" w:cs="Arial"/>
        </w:rPr>
        <w:softHyphen/>
        <w:t>trielle Anwen</w:t>
      </w:r>
      <w:r w:rsidRPr="00477C88">
        <w:rPr>
          <w:rFonts w:ascii="Arial" w:hAnsi="Arial" w:cs="Arial"/>
        </w:rPr>
        <w:softHyphen/>
        <w:t>dungen. So kann der Anwender wahlweise Apps von Bosch Rexroth, Apps von Drittanbietern oder selbsterstellte Apps nutzen und dadurch den Funktionsumfang ganz individuell erwei</w:t>
      </w:r>
      <w:r w:rsidRPr="00477C88">
        <w:rPr>
          <w:rFonts w:ascii="Arial" w:hAnsi="Arial" w:cs="Arial"/>
        </w:rPr>
        <w:softHyphen/>
        <w:t>tern. Software-Entwickler können somit schnell, ein</w:t>
      </w:r>
      <w:r w:rsidRPr="00477C88">
        <w:rPr>
          <w:rFonts w:ascii="Arial" w:hAnsi="Arial" w:cs="Arial"/>
        </w:rPr>
        <w:softHyphen/>
        <w:t>fach, flexibel und sicher industrielle Anwendungen in allen gängigen Programmier</w:t>
      </w:r>
      <w:r w:rsidRPr="00477C88">
        <w:rPr>
          <w:rFonts w:ascii="Arial" w:hAnsi="Arial" w:cs="Arial"/>
        </w:rPr>
        <w:softHyphen/>
        <w:t xml:space="preserve">sprachen entwickeln und zur Verfügung stellen. </w:t>
      </w:r>
    </w:p>
    <w:p w14:paraId="2C4780B4" w14:textId="67E948C8" w:rsidR="00DC67C9" w:rsidRPr="00477C88" w:rsidRDefault="00DC67C9" w:rsidP="00890616">
      <w:pPr>
        <w:rPr>
          <w:rFonts w:ascii="Arial" w:hAnsi="Arial" w:cs="Arial"/>
          <w:b/>
          <w:bCs/>
        </w:rPr>
      </w:pPr>
      <w:r w:rsidRPr="00477C88">
        <w:rPr>
          <w:rFonts w:ascii="Arial" w:hAnsi="Arial" w:cs="Arial"/>
          <w:b/>
          <w:bCs/>
        </w:rPr>
        <w:t>Neue M</w:t>
      </w:r>
      <w:r w:rsidR="004926A9" w:rsidRPr="00477C88">
        <w:rPr>
          <w:rFonts w:ascii="Arial" w:hAnsi="Arial" w:cs="Arial"/>
          <w:b/>
          <w:bCs/>
        </w:rPr>
        <w:t>ärkte erschließen</w:t>
      </w:r>
      <w:r w:rsidRPr="00477C88">
        <w:rPr>
          <w:rFonts w:ascii="Arial" w:hAnsi="Arial" w:cs="Arial"/>
          <w:b/>
          <w:bCs/>
        </w:rPr>
        <w:t xml:space="preserve"> durch </w:t>
      </w:r>
      <w:r w:rsidR="000B3F11">
        <w:rPr>
          <w:rFonts w:ascii="Arial" w:hAnsi="Arial" w:cs="Arial"/>
          <w:b/>
          <w:bCs/>
        </w:rPr>
        <w:t>Alternative zu Sägedoktor</w:t>
      </w:r>
    </w:p>
    <w:p w14:paraId="4EB5CDE6" w14:textId="3B75F712" w:rsidR="00FD7093" w:rsidRPr="00477C88" w:rsidRDefault="00C32A10" w:rsidP="00890616">
      <w:pPr>
        <w:rPr>
          <w:rFonts w:ascii="Arial" w:hAnsi="Arial" w:cs="Arial"/>
          <w:iCs/>
        </w:rPr>
      </w:pPr>
      <w:r>
        <w:rPr>
          <w:rFonts w:ascii="Arial" w:hAnsi="Arial" w:cs="Arial"/>
          <w:iCs/>
        </w:rPr>
        <w:t>R</w:t>
      </w:r>
      <w:r w:rsidR="00FD7093" w:rsidRPr="00477C88">
        <w:rPr>
          <w:rFonts w:ascii="Arial" w:hAnsi="Arial" w:cs="Arial"/>
          <w:iCs/>
        </w:rPr>
        <w:t>echt schnell zeigte die</w:t>
      </w:r>
      <w:r w:rsidR="004926A9" w:rsidRPr="00477C88">
        <w:rPr>
          <w:rFonts w:ascii="Arial" w:hAnsi="Arial" w:cs="Arial"/>
          <w:iCs/>
        </w:rPr>
        <w:t xml:space="preserve"> mit HAMMERHEAD 3000</w:t>
      </w:r>
      <w:r w:rsidR="00FD7093" w:rsidRPr="00477C88">
        <w:rPr>
          <w:rFonts w:ascii="Arial" w:hAnsi="Arial" w:cs="Arial"/>
          <w:iCs/>
        </w:rPr>
        <w:t xml:space="preserve"> </w:t>
      </w:r>
      <w:r w:rsidR="004926A9" w:rsidRPr="00477C88">
        <w:rPr>
          <w:rFonts w:ascii="Arial" w:hAnsi="Arial" w:cs="Arial"/>
          <w:iCs/>
        </w:rPr>
        <w:t>kombinierbare KI-App</w:t>
      </w:r>
      <w:r w:rsidR="00FD7093" w:rsidRPr="00477C88">
        <w:rPr>
          <w:rFonts w:ascii="Arial" w:hAnsi="Arial" w:cs="Arial"/>
          <w:iCs/>
        </w:rPr>
        <w:t xml:space="preserve"> erste Erfolge</w:t>
      </w:r>
      <w:r w:rsidR="004926A9" w:rsidRPr="00477C88">
        <w:rPr>
          <w:rFonts w:ascii="Arial" w:hAnsi="Arial" w:cs="Arial"/>
          <w:iCs/>
        </w:rPr>
        <w:t>.</w:t>
      </w:r>
      <w:r w:rsidR="00FD7093" w:rsidRPr="00477C88">
        <w:rPr>
          <w:rFonts w:ascii="Arial" w:hAnsi="Arial" w:cs="Arial"/>
          <w:iCs/>
        </w:rPr>
        <w:t xml:space="preserve"> </w:t>
      </w:r>
      <w:r w:rsidR="00494D52">
        <w:rPr>
          <w:rFonts w:ascii="Arial" w:hAnsi="Arial" w:cs="Arial"/>
          <w:iCs/>
        </w:rPr>
        <w:t>Siegfried Kohlbacher</w:t>
      </w:r>
      <w:r w:rsidR="00494D52" w:rsidRPr="00477C88">
        <w:rPr>
          <w:rFonts w:ascii="Arial" w:hAnsi="Arial" w:cs="Arial"/>
          <w:iCs/>
        </w:rPr>
        <w:t xml:space="preserve"> </w:t>
      </w:r>
      <w:r w:rsidR="004926A9" w:rsidRPr="00477C88">
        <w:rPr>
          <w:rFonts w:ascii="Arial" w:hAnsi="Arial" w:cs="Arial"/>
          <w:iCs/>
        </w:rPr>
        <w:t>beschreibt: „</w:t>
      </w:r>
      <w:r w:rsidR="00FD7093" w:rsidRPr="00477C88">
        <w:rPr>
          <w:rFonts w:ascii="Arial" w:hAnsi="Arial" w:cs="Arial"/>
          <w:iCs/>
        </w:rPr>
        <w:t xml:space="preserve">In einer ersten Lernphase konnte die Richtzeit bereits deutlich reduziert werden. Je länger die Lernphasen dauern, desto gezielter kann die KI mit gezielten Eingriffen </w:t>
      </w:r>
      <w:r w:rsidR="004926A9" w:rsidRPr="00477C88">
        <w:rPr>
          <w:rFonts w:ascii="Arial" w:hAnsi="Arial" w:cs="Arial"/>
          <w:iCs/>
        </w:rPr>
        <w:t xml:space="preserve">bzw. </w:t>
      </w:r>
      <w:r w:rsidR="00FD7093" w:rsidRPr="00477C88">
        <w:rPr>
          <w:rFonts w:ascii="Arial" w:hAnsi="Arial" w:cs="Arial"/>
          <w:iCs/>
        </w:rPr>
        <w:t>Druck auf das Sägeblatt die Richtzeit positiv beeinflussen.</w:t>
      </w:r>
      <w:r w:rsidR="004926A9" w:rsidRPr="00477C88">
        <w:rPr>
          <w:rFonts w:ascii="Arial" w:hAnsi="Arial" w:cs="Arial"/>
          <w:iCs/>
        </w:rPr>
        <w:t>“</w:t>
      </w:r>
      <w:r w:rsidR="00FD7093" w:rsidRPr="00477C88">
        <w:rPr>
          <w:rFonts w:ascii="Arial" w:hAnsi="Arial" w:cs="Arial"/>
          <w:iCs/>
        </w:rPr>
        <w:t xml:space="preserve"> </w:t>
      </w:r>
    </w:p>
    <w:p w14:paraId="5EAD6694" w14:textId="3B8FD088" w:rsidR="00044820" w:rsidRPr="00477C88" w:rsidRDefault="004926A9" w:rsidP="00A67661">
      <w:pPr>
        <w:rPr>
          <w:rFonts w:ascii="Arial" w:hAnsi="Arial"/>
          <w:iCs/>
        </w:rPr>
      </w:pPr>
      <w:r w:rsidRPr="00477C88">
        <w:rPr>
          <w:rFonts w:ascii="Arial" w:hAnsi="Arial"/>
        </w:rPr>
        <w:t>Kohlbacher</w:t>
      </w:r>
      <w:r w:rsidR="00A67661" w:rsidRPr="00477C88">
        <w:rPr>
          <w:rFonts w:ascii="Arial" w:hAnsi="Arial"/>
        </w:rPr>
        <w:t xml:space="preserve"> konnte </w:t>
      </w:r>
      <w:r w:rsidR="00FD7093" w:rsidRPr="00477C88">
        <w:rPr>
          <w:rFonts w:ascii="Arial" w:hAnsi="Arial"/>
        </w:rPr>
        <w:t>somit</w:t>
      </w:r>
      <w:r w:rsidR="00A67661" w:rsidRPr="00477C88">
        <w:rPr>
          <w:rFonts w:ascii="Arial" w:hAnsi="Arial"/>
        </w:rPr>
        <w:t xml:space="preserve"> einen neuen Markt </w:t>
      </w:r>
      <w:r w:rsidRPr="00477C88">
        <w:rPr>
          <w:rFonts w:ascii="Arial" w:hAnsi="Arial"/>
        </w:rPr>
        <w:t>erschließen</w:t>
      </w:r>
      <w:r w:rsidR="00A67661" w:rsidRPr="00477C88">
        <w:rPr>
          <w:rFonts w:ascii="Arial" w:hAnsi="Arial"/>
        </w:rPr>
        <w:t xml:space="preserve">, der in der Vergangenheit durch wenig Innovationen ins Stocken geraten </w:t>
      </w:r>
      <w:r w:rsidRPr="00477C88">
        <w:rPr>
          <w:rFonts w:ascii="Arial" w:hAnsi="Arial"/>
        </w:rPr>
        <w:t>war</w:t>
      </w:r>
      <w:r w:rsidR="00FD7093" w:rsidRPr="00477C88">
        <w:rPr>
          <w:rFonts w:ascii="Arial" w:hAnsi="Arial"/>
        </w:rPr>
        <w:t xml:space="preserve">. </w:t>
      </w:r>
      <w:r w:rsidR="00494D52">
        <w:rPr>
          <w:rFonts w:ascii="Arial" w:hAnsi="Arial"/>
        </w:rPr>
        <w:t>Siegfried Kohlbacher</w:t>
      </w:r>
      <w:r w:rsidR="00494D52" w:rsidRPr="00477C88">
        <w:rPr>
          <w:rFonts w:ascii="Arial" w:hAnsi="Arial"/>
        </w:rPr>
        <w:t xml:space="preserve"> </w:t>
      </w:r>
      <w:r w:rsidR="00D74422" w:rsidRPr="00477C88">
        <w:rPr>
          <w:rFonts w:ascii="Arial" w:hAnsi="Arial"/>
        </w:rPr>
        <w:t>fährt fort: „</w:t>
      </w:r>
      <w:r w:rsidR="00D46BD0" w:rsidRPr="00477C88">
        <w:rPr>
          <w:rFonts w:ascii="Arial" w:hAnsi="Arial"/>
        </w:rPr>
        <w:t>U</w:t>
      </w:r>
      <w:r w:rsidRPr="00477C88">
        <w:rPr>
          <w:rFonts w:ascii="Arial" w:hAnsi="Arial"/>
        </w:rPr>
        <w:t>nsere KI-Lösung</w:t>
      </w:r>
      <w:r w:rsidR="00D46BD0" w:rsidRPr="00477C88">
        <w:rPr>
          <w:rFonts w:ascii="Arial" w:hAnsi="Arial"/>
        </w:rPr>
        <w:t xml:space="preserve"> verändert den Markt. Denn damit</w:t>
      </w:r>
      <w:r w:rsidRPr="00477C88">
        <w:rPr>
          <w:rFonts w:ascii="Arial" w:hAnsi="Arial"/>
        </w:rPr>
        <w:t xml:space="preserve"> gibt es erstmals die </w:t>
      </w:r>
      <w:r w:rsidR="00A67661" w:rsidRPr="00477C88">
        <w:rPr>
          <w:rFonts w:ascii="Arial" w:hAnsi="Arial"/>
          <w:iCs/>
        </w:rPr>
        <w:t>Möglichkeit, die</w:t>
      </w:r>
      <w:r w:rsidR="00FD7093" w:rsidRPr="00477C88">
        <w:rPr>
          <w:rFonts w:ascii="Arial" w:hAnsi="Arial"/>
          <w:iCs/>
        </w:rPr>
        <w:t xml:space="preserve"> </w:t>
      </w:r>
      <w:r w:rsidR="00A67661" w:rsidRPr="00477C88">
        <w:rPr>
          <w:rFonts w:ascii="Arial" w:hAnsi="Arial"/>
          <w:iCs/>
        </w:rPr>
        <w:t>Erfahrung</w:t>
      </w:r>
      <w:r w:rsidR="00127DD8" w:rsidRPr="00477C88">
        <w:rPr>
          <w:rFonts w:ascii="Arial" w:hAnsi="Arial"/>
          <w:iCs/>
        </w:rPr>
        <w:t xml:space="preserve"> eines Sägedoktors</w:t>
      </w:r>
      <w:r w:rsidR="00A67661" w:rsidRPr="00477C88">
        <w:rPr>
          <w:rFonts w:ascii="Arial" w:hAnsi="Arial"/>
          <w:iCs/>
        </w:rPr>
        <w:t xml:space="preserve"> in die Maschine zu übertragen und </w:t>
      </w:r>
      <w:r w:rsidR="00D74422" w:rsidRPr="00477C88">
        <w:rPr>
          <w:rFonts w:ascii="Arial" w:hAnsi="Arial"/>
          <w:iCs/>
        </w:rPr>
        <w:t>diese kann selbststän</w:t>
      </w:r>
      <w:r w:rsidR="00D74422" w:rsidRPr="00477C88">
        <w:rPr>
          <w:rFonts w:ascii="Arial" w:hAnsi="Arial"/>
          <w:iCs/>
        </w:rPr>
        <w:softHyphen/>
        <w:t xml:space="preserve">dig </w:t>
      </w:r>
      <w:r w:rsidR="00A67661" w:rsidRPr="00477C88">
        <w:rPr>
          <w:rFonts w:ascii="Arial" w:hAnsi="Arial"/>
          <w:iCs/>
        </w:rPr>
        <w:t>weiterlernen.</w:t>
      </w:r>
      <w:r w:rsidR="00D74422" w:rsidRPr="00477C88">
        <w:rPr>
          <w:rFonts w:ascii="Arial" w:hAnsi="Arial"/>
        </w:rPr>
        <w:t xml:space="preserve"> </w:t>
      </w:r>
      <w:r w:rsidR="00A67661" w:rsidRPr="00477C88">
        <w:rPr>
          <w:rFonts w:ascii="Arial" w:hAnsi="Arial"/>
          <w:iCs/>
        </w:rPr>
        <w:t>Neben der Weiterver</w:t>
      </w:r>
      <w:r w:rsidR="00127DD8" w:rsidRPr="00477C88">
        <w:rPr>
          <w:rFonts w:ascii="Arial" w:hAnsi="Arial"/>
          <w:iCs/>
        </w:rPr>
        <w:softHyphen/>
      </w:r>
      <w:r w:rsidR="00A67661" w:rsidRPr="00477C88">
        <w:rPr>
          <w:rFonts w:ascii="Arial" w:hAnsi="Arial"/>
          <w:iCs/>
        </w:rPr>
        <w:t xml:space="preserve">wendung von Sägeblättern </w:t>
      </w:r>
      <w:r w:rsidR="00044820">
        <w:rPr>
          <w:rFonts w:ascii="Arial" w:hAnsi="Arial"/>
          <w:iCs/>
        </w:rPr>
        <w:t>fallen außerdem</w:t>
      </w:r>
      <w:r w:rsidR="00127DD8" w:rsidRPr="00477C88">
        <w:rPr>
          <w:rFonts w:ascii="Arial" w:hAnsi="Arial"/>
          <w:iCs/>
        </w:rPr>
        <w:t xml:space="preserve"> keine Wartezeiten</w:t>
      </w:r>
      <w:r w:rsidR="00FD7093" w:rsidRPr="00477C88">
        <w:rPr>
          <w:rFonts w:ascii="Arial" w:hAnsi="Arial"/>
          <w:iCs/>
        </w:rPr>
        <w:t xml:space="preserve"> mehr</w:t>
      </w:r>
      <w:r w:rsidR="00044820">
        <w:rPr>
          <w:rFonts w:ascii="Arial" w:hAnsi="Arial"/>
          <w:iCs/>
        </w:rPr>
        <w:t xml:space="preserve"> an</w:t>
      </w:r>
      <w:r w:rsidR="000B3F11">
        <w:rPr>
          <w:rFonts w:ascii="Arial" w:hAnsi="Arial"/>
          <w:iCs/>
        </w:rPr>
        <w:t xml:space="preserve"> – </w:t>
      </w:r>
      <w:r w:rsidR="00FD7093" w:rsidRPr="00477C88">
        <w:rPr>
          <w:rFonts w:ascii="Arial" w:hAnsi="Arial"/>
          <w:iCs/>
        </w:rPr>
        <w:t>die Lösung</w:t>
      </w:r>
      <w:r w:rsidR="000B3F11">
        <w:rPr>
          <w:rFonts w:ascii="Arial" w:hAnsi="Arial"/>
          <w:iCs/>
        </w:rPr>
        <w:t xml:space="preserve"> ist</w:t>
      </w:r>
      <w:r w:rsidR="00FD7093" w:rsidRPr="00477C88">
        <w:rPr>
          <w:rFonts w:ascii="Arial" w:hAnsi="Arial"/>
          <w:iCs/>
        </w:rPr>
        <w:t xml:space="preserve"> immer verfügbar.“</w:t>
      </w:r>
    </w:p>
    <w:p w14:paraId="6B29F715" w14:textId="7283EDAA" w:rsidR="00CC5D89" w:rsidRPr="00477C88" w:rsidRDefault="00CC5D89" w:rsidP="00725820">
      <w:pPr>
        <w:rPr>
          <w:rFonts w:ascii="Arial" w:hAnsi="Arial"/>
          <w:iCs/>
        </w:rPr>
      </w:pPr>
      <w:r w:rsidRPr="00477C88">
        <w:rPr>
          <w:rFonts w:ascii="Arial" w:hAnsi="Arial"/>
          <w:iCs/>
        </w:rPr>
        <w:t xml:space="preserve">Die Kohlbacher GmbH verzeichnet </w:t>
      </w:r>
      <w:r w:rsidR="00FD7093" w:rsidRPr="00477C88">
        <w:rPr>
          <w:rFonts w:ascii="Arial" w:hAnsi="Arial"/>
          <w:iCs/>
        </w:rPr>
        <w:t xml:space="preserve">bereits </w:t>
      </w:r>
      <w:r w:rsidRPr="00477C88">
        <w:rPr>
          <w:rFonts w:ascii="Arial" w:hAnsi="Arial"/>
          <w:iCs/>
        </w:rPr>
        <w:t xml:space="preserve">eine steigende Nachfrage nach der Anlage mit dieser Ausstattung am weltweiten Markt. </w:t>
      </w:r>
      <w:r w:rsidR="00D46BD0" w:rsidRPr="00477C88">
        <w:rPr>
          <w:rFonts w:ascii="Arial" w:hAnsi="Arial"/>
          <w:iCs/>
        </w:rPr>
        <w:t xml:space="preserve">Aktuell prüft Kohlbacher, welche weiteren Maschinentypen mit </w:t>
      </w:r>
      <w:proofErr w:type="spellStart"/>
      <w:r w:rsidR="00D46BD0" w:rsidRPr="00477C88">
        <w:rPr>
          <w:rFonts w:ascii="Arial" w:hAnsi="Arial"/>
          <w:iCs/>
        </w:rPr>
        <w:t>ctrlX</w:t>
      </w:r>
      <w:proofErr w:type="spellEnd"/>
      <w:r w:rsidR="00D46BD0" w:rsidRPr="00477C88">
        <w:rPr>
          <w:rFonts w:ascii="Arial" w:hAnsi="Arial"/>
          <w:iCs/>
        </w:rPr>
        <w:t xml:space="preserve"> AUTOMATION und entsprechenden Apps kombinierbar sind.</w:t>
      </w:r>
    </w:p>
    <w:p w14:paraId="46FC6F8D" w14:textId="33C3DAC1" w:rsidR="00725820" w:rsidRPr="00477C88" w:rsidRDefault="00D46BD0" w:rsidP="00725820">
      <w:pPr>
        <w:rPr>
          <w:rFonts w:ascii="Arial" w:hAnsi="Arial"/>
          <w:iCs/>
        </w:rPr>
      </w:pPr>
      <w:r w:rsidRPr="00477C88">
        <w:rPr>
          <w:rFonts w:ascii="Arial" w:hAnsi="Arial"/>
          <w:iCs/>
        </w:rPr>
        <w:t xml:space="preserve">„Nicht </w:t>
      </w:r>
      <w:r w:rsidR="00725820" w:rsidRPr="00477C88">
        <w:rPr>
          <w:rFonts w:ascii="Arial" w:hAnsi="Arial"/>
          <w:iCs/>
        </w:rPr>
        <w:t xml:space="preserve">jede Maschine benötigt </w:t>
      </w:r>
      <w:r w:rsidRPr="00477C88">
        <w:rPr>
          <w:rFonts w:ascii="Arial" w:hAnsi="Arial"/>
          <w:iCs/>
        </w:rPr>
        <w:t>Künstliche Intelligenz</w:t>
      </w:r>
      <w:r w:rsidR="00725820" w:rsidRPr="00477C88">
        <w:rPr>
          <w:rFonts w:ascii="Arial" w:hAnsi="Arial"/>
          <w:iCs/>
        </w:rPr>
        <w:t xml:space="preserve">, aber die Offenheit des Systems </w:t>
      </w:r>
      <w:r w:rsidRPr="00477C88">
        <w:rPr>
          <w:rFonts w:ascii="Arial" w:hAnsi="Arial"/>
          <w:iCs/>
        </w:rPr>
        <w:t>gibt uns</w:t>
      </w:r>
      <w:r w:rsidR="00725820" w:rsidRPr="00477C88">
        <w:rPr>
          <w:rFonts w:ascii="Arial" w:hAnsi="Arial"/>
          <w:iCs/>
        </w:rPr>
        <w:t xml:space="preserve"> als Maschinenbauer</w:t>
      </w:r>
      <w:r w:rsidRPr="00477C88">
        <w:rPr>
          <w:rFonts w:ascii="Arial" w:hAnsi="Arial"/>
          <w:iCs/>
        </w:rPr>
        <w:t xml:space="preserve"> und de</w:t>
      </w:r>
      <w:r w:rsidR="000B3F11">
        <w:rPr>
          <w:rFonts w:ascii="Arial" w:hAnsi="Arial"/>
          <w:iCs/>
        </w:rPr>
        <w:t>m</w:t>
      </w:r>
      <w:r w:rsidRPr="00477C88">
        <w:rPr>
          <w:rFonts w:ascii="Arial" w:hAnsi="Arial"/>
          <w:iCs/>
        </w:rPr>
        <w:t xml:space="preserve"> Anwender größtmögliche Flexibilität</w:t>
      </w:r>
      <w:r w:rsidR="00725820" w:rsidRPr="00477C88">
        <w:rPr>
          <w:rFonts w:ascii="Arial" w:hAnsi="Arial"/>
          <w:iCs/>
        </w:rPr>
        <w:t xml:space="preserve">. </w:t>
      </w:r>
      <w:proofErr w:type="spellStart"/>
      <w:r w:rsidR="00725820" w:rsidRPr="00477C88">
        <w:rPr>
          <w:rFonts w:ascii="Arial" w:hAnsi="Arial"/>
          <w:iCs/>
        </w:rPr>
        <w:t>ctrlX</w:t>
      </w:r>
      <w:proofErr w:type="spellEnd"/>
      <w:r w:rsidR="00725820" w:rsidRPr="00477C88">
        <w:rPr>
          <w:rFonts w:ascii="Arial" w:hAnsi="Arial"/>
          <w:iCs/>
        </w:rPr>
        <w:t xml:space="preserve"> AUTOMATION </w:t>
      </w:r>
      <w:r w:rsidR="001818C1">
        <w:rPr>
          <w:rFonts w:ascii="Arial" w:hAnsi="Arial"/>
          <w:iCs/>
        </w:rPr>
        <w:t>ist</w:t>
      </w:r>
      <w:r w:rsidR="00725820" w:rsidRPr="00477C88">
        <w:rPr>
          <w:rFonts w:ascii="Arial" w:hAnsi="Arial"/>
          <w:iCs/>
        </w:rPr>
        <w:t xml:space="preserve"> für uns in Bezug auf Funktionalität und Konnektivität die Zukunft </w:t>
      </w:r>
      <w:r w:rsidR="000B3F11">
        <w:rPr>
          <w:rFonts w:ascii="Arial" w:hAnsi="Arial"/>
          <w:iCs/>
        </w:rPr>
        <w:t>–</w:t>
      </w:r>
      <w:r w:rsidR="00725820" w:rsidRPr="00477C88">
        <w:rPr>
          <w:rFonts w:ascii="Arial" w:hAnsi="Arial"/>
          <w:iCs/>
        </w:rPr>
        <w:t>und eine</w:t>
      </w:r>
      <w:r w:rsidR="000B3F11">
        <w:rPr>
          <w:rFonts w:ascii="Arial" w:hAnsi="Arial"/>
          <w:iCs/>
        </w:rPr>
        <w:t xml:space="preserve"> große</w:t>
      </w:r>
      <w:r w:rsidR="00725820" w:rsidRPr="00477C88">
        <w:rPr>
          <w:rFonts w:ascii="Arial" w:hAnsi="Arial"/>
          <w:iCs/>
        </w:rPr>
        <w:t xml:space="preserve"> Chance</w:t>
      </w:r>
      <w:r w:rsidR="000B3F11">
        <w:rPr>
          <w:rFonts w:ascii="Arial" w:hAnsi="Arial"/>
          <w:iCs/>
        </w:rPr>
        <w:t>,</w:t>
      </w:r>
      <w:r w:rsidR="00725820" w:rsidRPr="00477C88">
        <w:rPr>
          <w:rFonts w:ascii="Arial" w:hAnsi="Arial"/>
          <w:iCs/>
        </w:rPr>
        <w:t xml:space="preserve"> entsprechende </w:t>
      </w:r>
      <w:r w:rsidR="000B3F11">
        <w:rPr>
          <w:rFonts w:ascii="Arial" w:hAnsi="Arial"/>
          <w:iCs/>
        </w:rPr>
        <w:t>Mehrwerte</w:t>
      </w:r>
      <w:r w:rsidR="00725820" w:rsidRPr="00477C88">
        <w:rPr>
          <w:rFonts w:ascii="Arial" w:hAnsi="Arial"/>
          <w:iCs/>
        </w:rPr>
        <w:t xml:space="preserve"> anzubieten“, </w:t>
      </w:r>
      <w:r w:rsidRPr="00477C88">
        <w:rPr>
          <w:rFonts w:ascii="Arial" w:hAnsi="Arial"/>
          <w:iCs/>
        </w:rPr>
        <w:t xml:space="preserve">resümiert </w:t>
      </w:r>
      <w:r w:rsidR="005B757F">
        <w:rPr>
          <w:rFonts w:ascii="Arial" w:hAnsi="Arial"/>
          <w:iCs/>
        </w:rPr>
        <w:t xml:space="preserve">Siegfried </w:t>
      </w:r>
      <w:r w:rsidR="00494D52">
        <w:rPr>
          <w:rFonts w:ascii="Arial" w:hAnsi="Arial"/>
          <w:iCs/>
        </w:rPr>
        <w:t>Kohlbacher</w:t>
      </w:r>
      <w:r w:rsidR="00725820" w:rsidRPr="00477C88">
        <w:rPr>
          <w:rFonts w:ascii="Arial" w:hAnsi="Arial"/>
          <w:iCs/>
        </w:rPr>
        <w:t xml:space="preserve">. </w:t>
      </w:r>
    </w:p>
    <w:p w14:paraId="08B5FA05" w14:textId="77777777" w:rsidR="00951CA5" w:rsidRPr="00477C88" w:rsidRDefault="00951CA5" w:rsidP="00951CA5">
      <w:pPr>
        <w:rPr>
          <w:rFonts w:ascii="Arial" w:hAnsi="Arial"/>
        </w:rPr>
      </w:pPr>
    </w:p>
    <w:p w14:paraId="6721F4F9" w14:textId="4D189A8D" w:rsidR="00951CA5" w:rsidRDefault="00951CA5" w:rsidP="00951CA5">
      <w:pPr>
        <w:rPr>
          <w:rFonts w:ascii="Arial" w:hAnsi="Arial"/>
        </w:rPr>
      </w:pPr>
    </w:p>
    <w:p w14:paraId="0EB865AD" w14:textId="77777777" w:rsidR="00BA3DEC" w:rsidRDefault="00BA3DEC" w:rsidP="00951CA5">
      <w:pPr>
        <w:rPr>
          <w:rFonts w:ascii="Arial" w:hAnsi="Arial"/>
        </w:rPr>
      </w:pPr>
    </w:p>
    <w:p w14:paraId="64DA5AAF" w14:textId="750100EC" w:rsidR="00D37D7D" w:rsidRPr="00D37D7D" w:rsidRDefault="00D37D7D" w:rsidP="00951CA5">
      <w:pPr>
        <w:rPr>
          <w:rFonts w:ascii="Arial" w:hAnsi="Arial"/>
          <w:b/>
          <w:bCs/>
        </w:rPr>
      </w:pPr>
      <w:r w:rsidRPr="00D37D7D">
        <w:rPr>
          <w:rFonts w:ascii="Arial" w:hAnsi="Arial"/>
          <w:b/>
          <w:bCs/>
        </w:rPr>
        <w:lastRenderedPageBreak/>
        <w:t>Bild Titelseite (aufgehellt mit Farbfilter):</w:t>
      </w:r>
    </w:p>
    <w:p w14:paraId="428D60DC" w14:textId="2B0B0C6D" w:rsidR="00D37D7D" w:rsidRDefault="00D37D7D" w:rsidP="00951CA5">
      <w:pPr>
        <w:rPr>
          <w:rFonts w:ascii="Arial" w:hAnsi="Arial"/>
        </w:rPr>
      </w:pPr>
      <w:r>
        <w:rPr>
          <w:rFonts w:ascii="Arial" w:hAnsi="Arial"/>
          <w:noProof/>
        </w:rPr>
        <w:drawing>
          <wp:inline distT="0" distB="0" distL="0" distR="0" wp14:anchorId="15A2FF6F" wp14:editId="72FB9E10">
            <wp:extent cx="3133725" cy="31337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p>
    <w:p w14:paraId="25817CCA" w14:textId="77777777" w:rsidR="00D37D7D" w:rsidRDefault="00D37D7D" w:rsidP="00951CA5">
      <w:pPr>
        <w:rPr>
          <w:rFonts w:ascii="Arial" w:hAnsi="Arial"/>
          <w:b/>
          <w:bCs/>
        </w:rPr>
      </w:pPr>
    </w:p>
    <w:p w14:paraId="5E74222D" w14:textId="4026F922" w:rsidR="00D37D7D" w:rsidRDefault="00D37D7D" w:rsidP="00951CA5">
      <w:pPr>
        <w:rPr>
          <w:rFonts w:ascii="Arial" w:hAnsi="Arial"/>
          <w:b/>
          <w:bCs/>
        </w:rPr>
      </w:pPr>
      <w:r w:rsidRPr="00D37D7D">
        <w:rPr>
          <w:rFonts w:ascii="Arial" w:hAnsi="Arial"/>
          <w:b/>
          <w:bCs/>
        </w:rPr>
        <w:t>Bildauswahl</w:t>
      </w:r>
      <w:r>
        <w:rPr>
          <w:rFonts w:ascii="Arial" w:hAnsi="Arial"/>
          <w:b/>
          <w:bCs/>
        </w:rPr>
        <w:t xml:space="preserve"> Text</w:t>
      </w:r>
      <w:r w:rsidRPr="00D37D7D">
        <w:rPr>
          <w:rFonts w:ascii="Arial" w:hAnsi="Arial"/>
          <w:b/>
          <w:bCs/>
        </w:rPr>
        <w:t>:</w:t>
      </w:r>
    </w:p>
    <w:p w14:paraId="37AC5F70" w14:textId="59C76F6B" w:rsidR="00D37D7D" w:rsidRDefault="00D37D7D" w:rsidP="00951CA5">
      <w:pPr>
        <w:rPr>
          <w:rFonts w:ascii="Arial" w:hAnsi="Arial"/>
          <w:b/>
          <w:bCs/>
        </w:rPr>
      </w:pPr>
      <w:r>
        <w:rPr>
          <w:noProof/>
        </w:rPr>
        <w:drawing>
          <wp:inline distT="0" distB="0" distL="0" distR="0" wp14:anchorId="063CCC6D" wp14:editId="6E3A9DDF">
            <wp:extent cx="3581400" cy="238994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4649" cy="2392114"/>
                    </a:xfrm>
                    <a:prstGeom prst="rect">
                      <a:avLst/>
                    </a:prstGeom>
                    <a:noFill/>
                    <a:ln>
                      <a:noFill/>
                    </a:ln>
                  </pic:spPr>
                </pic:pic>
              </a:graphicData>
            </a:graphic>
          </wp:inline>
        </w:drawing>
      </w:r>
    </w:p>
    <w:p w14:paraId="530A52EE" w14:textId="420E7C31" w:rsidR="00D37D7D" w:rsidRDefault="00D37D7D" w:rsidP="00951CA5">
      <w:pPr>
        <w:rPr>
          <w:rFonts w:ascii="Arial" w:hAnsi="Arial"/>
          <w:b/>
          <w:bCs/>
        </w:rPr>
      </w:pPr>
    </w:p>
    <w:p w14:paraId="40BF4402" w14:textId="10056134" w:rsidR="00D37D7D" w:rsidRDefault="00D37D7D" w:rsidP="00951CA5">
      <w:pPr>
        <w:rPr>
          <w:rFonts w:ascii="Arial" w:hAnsi="Arial"/>
          <w:b/>
          <w:bCs/>
        </w:rPr>
      </w:pPr>
      <w:r>
        <w:rPr>
          <w:noProof/>
        </w:rPr>
        <w:lastRenderedPageBreak/>
        <w:drawing>
          <wp:inline distT="0" distB="0" distL="0" distR="0" wp14:anchorId="082A1FF5" wp14:editId="357D803F">
            <wp:extent cx="3516759" cy="234315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9094" cy="2344706"/>
                    </a:xfrm>
                    <a:prstGeom prst="rect">
                      <a:avLst/>
                    </a:prstGeom>
                    <a:noFill/>
                    <a:ln>
                      <a:noFill/>
                    </a:ln>
                  </pic:spPr>
                </pic:pic>
              </a:graphicData>
            </a:graphic>
          </wp:inline>
        </w:drawing>
      </w:r>
    </w:p>
    <w:p w14:paraId="396ED272" w14:textId="6B8C2EFC" w:rsidR="00C62146" w:rsidRDefault="00C62146" w:rsidP="00951CA5">
      <w:pPr>
        <w:rPr>
          <w:rFonts w:ascii="Arial" w:hAnsi="Arial"/>
          <w:b/>
          <w:bCs/>
        </w:rPr>
      </w:pPr>
    </w:p>
    <w:p w14:paraId="7BF37600" w14:textId="4602D2F7" w:rsidR="00C62146" w:rsidRDefault="00C62146" w:rsidP="00951CA5">
      <w:pPr>
        <w:rPr>
          <w:rFonts w:ascii="Arial" w:hAnsi="Arial"/>
          <w:b/>
          <w:bCs/>
        </w:rPr>
      </w:pPr>
    </w:p>
    <w:p w14:paraId="75641609" w14:textId="0787C80A" w:rsidR="00C62146" w:rsidRDefault="00C62146" w:rsidP="00951CA5">
      <w:pPr>
        <w:rPr>
          <w:rFonts w:ascii="Arial" w:hAnsi="Arial"/>
          <w:b/>
          <w:bCs/>
        </w:rPr>
      </w:pPr>
      <w:r>
        <w:rPr>
          <w:noProof/>
        </w:rPr>
        <w:drawing>
          <wp:inline distT="0" distB="0" distL="0" distR="0" wp14:anchorId="61E6A70F" wp14:editId="217E5B78">
            <wp:extent cx="2647950" cy="3972844"/>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0458" cy="3976606"/>
                    </a:xfrm>
                    <a:prstGeom prst="rect">
                      <a:avLst/>
                    </a:prstGeom>
                    <a:noFill/>
                    <a:ln>
                      <a:noFill/>
                    </a:ln>
                  </pic:spPr>
                </pic:pic>
              </a:graphicData>
            </a:graphic>
          </wp:inline>
        </w:drawing>
      </w:r>
    </w:p>
    <w:p w14:paraId="7F11D902" w14:textId="4185BA02" w:rsidR="00C62146" w:rsidRDefault="00C62146" w:rsidP="00951CA5">
      <w:pPr>
        <w:rPr>
          <w:rFonts w:ascii="Arial" w:hAnsi="Arial"/>
          <w:b/>
          <w:bCs/>
        </w:rPr>
      </w:pPr>
    </w:p>
    <w:p w14:paraId="423DACF4" w14:textId="18993385" w:rsidR="00C62146" w:rsidRPr="00C62146" w:rsidRDefault="00C62146" w:rsidP="00951CA5">
      <w:pPr>
        <w:rPr>
          <w:rFonts w:ascii="Arial" w:hAnsi="Arial"/>
        </w:rPr>
      </w:pPr>
      <w:r w:rsidRPr="00C62146">
        <w:rPr>
          <w:rFonts w:ascii="Arial" w:hAnsi="Arial"/>
        </w:rPr>
        <w:t xml:space="preserve">Alternativ Rendering </w:t>
      </w:r>
      <w:proofErr w:type="spellStart"/>
      <w:r w:rsidRPr="00C62146">
        <w:rPr>
          <w:rFonts w:ascii="Arial" w:hAnsi="Arial"/>
        </w:rPr>
        <w:t>ctrlX</w:t>
      </w:r>
      <w:proofErr w:type="spellEnd"/>
      <w:r w:rsidRPr="00C62146">
        <w:rPr>
          <w:rFonts w:ascii="Arial" w:hAnsi="Arial"/>
        </w:rPr>
        <w:t xml:space="preserve"> DRIVE</w:t>
      </w:r>
    </w:p>
    <w:p w14:paraId="048964C6" w14:textId="3D7BBC3F" w:rsidR="00D37D7D" w:rsidRDefault="00D37D7D" w:rsidP="00951CA5">
      <w:pPr>
        <w:rPr>
          <w:rFonts w:ascii="Arial" w:hAnsi="Arial"/>
          <w:b/>
          <w:bCs/>
        </w:rPr>
      </w:pPr>
      <w:r>
        <w:rPr>
          <w:noProof/>
        </w:rPr>
        <w:lastRenderedPageBreak/>
        <w:drawing>
          <wp:inline distT="0" distB="0" distL="0" distR="0" wp14:anchorId="26DCE7DE" wp14:editId="6BDB1A85">
            <wp:extent cx="981198" cy="34480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7883" cy="3471541"/>
                    </a:xfrm>
                    <a:prstGeom prst="rect">
                      <a:avLst/>
                    </a:prstGeom>
                    <a:noFill/>
                    <a:ln>
                      <a:noFill/>
                    </a:ln>
                  </pic:spPr>
                </pic:pic>
              </a:graphicData>
            </a:graphic>
          </wp:inline>
        </w:drawing>
      </w:r>
    </w:p>
    <w:p w14:paraId="5C06C7A2" w14:textId="09635B5A" w:rsidR="00D37D7D" w:rsidRPr="00D37D7D" w:rsidRDefault="00D37D7D" w:rsidP="00951CA5">
      <w:pPr>
        <w:rPr>
          <w:rFonts w:ascii="Arial" w:hAnsi="Arial"/>
          <w:b/>
          <w:bCs/>
        </w:rPr>
      </w:pPr>
    </w:p>
    <w:p w14:paraId="1CA9D658" w14:textId="77777777" w:rsidR="00D37D7D" w:rsidRPr="00477C88" w:rsidRDefault="00D37D7D" w:rsidP="00951CA5">
      <w:pPr>
        <w:rPr>
          <w:rFonts w:ascii="Arial" w:hAnsi="Arial"/>
        </w:rPr>
      </w:pPr>
    </w:p>
    <w:p w14:paraId="0A4AD262" w14:textId="774B32DE" w:rsidR="00951CA5" w:rsidRDefault="00D37D7D" w:rsidP="00951CA5">
      <w:pPr>
        <w:rPr>
          <w:rFonts w:ascii="Arial" w:hAnsi="Arial"/>
        </w:rPr>
      </w:pPr>
      <w:r>
        <w:rPr>
          <w:rFonts w:ascii="Arial" w:hAnsi="Arial"/>
        </w:rPr>
        <w:t>Bild V. Schlotz</w:t>
      </w:r>
    </w:p>
    <w:p w14:paraId="0FC8B69E" w14:textId="0ACA8FFD" w:rsidR="00D37D7D" w:rsidRDefault="00D37D7D" w:rsidP="00951CA5">
      <w:pPr>
        <w:rPr>
          <w:rFonts w:ascii="Arial" w:hAnsi="Arial"/>
        </w:rPr>
      </w:pPr>
      <w:r>
        <w:rPr>
          <w:rFonts w:ascii="Arial" w:hAnsi="Arial"/>
          <w:noProof/>
        </w:rPr>
        <w:drawing>
          <wp:inline distT="0" distB="0" distL="0" distR="0" wp14:anchorId="601E6C8C" wp14:editId="5C5C4E60">
            <wp:extent cx="3257550" cy="21717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3257" cy="2175505"/>
                    </a:xfrm>
                    <a:prstGeom prst="rect">
                      <a:avLst/>
                    </a:prstGeom>
                    <a:noFill/>
                    <a:ln>
                      <a:noFill/>
                    </a:ln>
                  </pic:spPr>
                </pic:pic>
              </a:graphicData>
            </a:graphic>
          </wp:inline>
        </w:drawing>
      </w:r>
    </w:p>
    <w:p w14:paraId="5395A3B3" w14:textId="77777777" w:rsidR="00D37D7D" w:rsidRDefault="00D37D7D" w:rsidP="00951CA5">
      <w:pPr>
        <w:rPr>
          <w:rFonts w:ascii="Arial" w:hAnsi="Arial"/>
        </w:rPr>
      </w:pPr>
    </w:p>
    <w:p w14:paraId="3B943DCC" w14:textId="5F4D351B" w:rsidR="00D37D7D" w:rsidRDefault="001818C1" w:rsidP="00951CA5">
      <w:pPr>
        <w:rPr>
          <w:rFonts w:ascii="Arial" w:hAnsi="Arial"/>
        </w:rPr>
      </w:pPr>
      <w:r>
        <w:rPr>
          <w:rFonts w:ascii="Arial" w:hAnsi="Arial"/>
          <w:noProof/>
        </w:rPr>
        <w:lastRenderedPageBreak/>
        <w:drawing>
          <wp:anchor distT="0" distB="0" distL="114300" distR="114300" simplePos="0" relativeHeight="251658240" behindDoc="0" locked="0" layoutInCell="1" allowOverlap="1" wp14:anchorId="6DAF46FF" wp14:editId="2FFB3C01">
            <wp:simplePos x="0" y="0"/>
            <wp:positionH relativeFrom="margin">
              <wp:align>left</wp:align>
            </wp:positionH>
            <wp:positionV relativeFrom="paragraph">
              <wp:posOffset>427990</wp:posOffset>
            </wp:positionV>
            <wp:extent cx="2447925" cy="2830195"/>
            <wp:effectExtent l="0" t="0" r="9525" b="825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2830195"/>
                    </a:xfrm>
                    <a:prstGeom prst="rect">
                      <a:avLst/>
                    </a:prstGeom>
                    <a:noFill/>
                    <a:ln>
                      <a:noFill/>
                    </a:ln>
                  </pic:spPr>
                </pic:pic>
              </a:graphicData>
            </a:graphic>
          </wp:anchor>
        </w:drawing>
      </w:r>
      <w:r w:rsidR="00D37D7D">
        <w:rPr>
          <w:rFonts w:ascii="Arial" w:hAnsi="Arial"/>
        </w:rPr>
        <w:t>Portrait S. Kohlbacher:</w:t>
      </w:r>
    </w:p>
    <w:sectPr w:rsidR="00D37D7D" w:rsidSect="007B10A2">
      <w:pgSz w:w="11906" w:h="16838"/>
      <w:pgMar w:top="1417" w:right="1841"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sch Office Sans">
    <w:altName w:val="Calibri"/>
    <w:panose1 w:val="00000000000000000000"/>
    <w:charset w:val="00"/>
    <w:family w:val="auto"/>
    <w:pitch w:val="variable"/>
    <w:sig w:usb0="A00002FF" w:usb1="0000E0D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361D7"/>
    <w:multiLevelType w:val="hybridMultilevel"/>
    <w:tmpl w:val="0582C1CA"/>
    <w:lvl w:ilvl="0" w:tplc="E09EB5F4">
      <w:start w:val="3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22B0D7F"/>
    <w:multiLevelType w:val="hybridMultilevel"/>
    <w:tmpl w:val="FBB4DFF6"/>
    <w:lvl w:ilvl="0" w:tplc="B32AEE8C">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41B2611"/>
    <w:multiLevelType w:val="hybridMultilevel"/>
    <w:tmpl w:val="7E8064F0"/>
    <w:lvl w:ilvl="0" w:tplc="D4C6676E">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34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EAC"/>
    <w:rsid w:val="0000304A"/>
    <w:rsid w:val="000035E2"/>
    <w:rsid w:val="000070A8"/>
    <w:rsid w:val="000122D5"/>
    <w:rsid w:val="000142DD"/>
    <w:rsid w:val="00027650"/>
    <w:rsid w:val="00035B40"/>
    <w:rsid w:val="00043928"/>
    <w:rsid w:val="00043B79"/>
    <w:rsid w:val="0004460E"/>
    <w:rsid w:val="00044820"/>
    <w:rsid w:val="00045716"/>
    <w:rsid w:val="00064B3D"/>
    <w:rsid w:val="000815EA"/>
    <w:rsid w:val="000932B1"/>
    <w:rsid w:val="000A213B"/>
    <w:rsid w:val="000A271A"/>
    <w:rsid w:val="000B0F89"/>
    <w:rsid w:val="000B3F11"/>
    <w:rsid w:val="000B6221"/>
    <w:rsid w:val="000C36C1"/>
    <w:rsid w:val="000D40F9"/>
    <w:rsid w:val="000E34CB"/>
    <w:rsid w:val="000E53C9"/>
    <w:rsid w:val="000F3BCA"/>
    <w:rsid w:val="001100FB"/>
    <w:rsid w:val="00112993"/>
    <w:rsid w:val="00127DD8"/>
    <w:rsid w:val="00134FD2"/>
    <w:rsid w:val="00152ED2"/>
    <w:rsid w:val="00154265"/>
    <w:rsid w:val="001614AB"/>
    <w:rsid w:val="00164FB8"/>
    <w:rsid w:val="00167AB3"/>
    <w:rsid w:val="001816F3"/>
    <w:rsid w:val="001818C1"/>
    <w:rsid w:val="001824CC"/>
    <w:rsid w:val="00185167"/>
    <w:rsid w:val="0019723F"/>
    <w:rsid w:val="001A5882"/>
    <w:rsid w:val="001A6D0E"/>
    <w:rsid w:val="001B3368"/>
    <w:rsid w:val="001E3582"/>
    <w:rsid w:val="001F4A2B"/>
    <w:rsid w:val="002117D1"/>
    <w:rsid w:val="00214FC5"/>
    <w:rsid w:val="002161DB"/>
    <w:rsid w:val="00236020"/>
    <w:rsid w:val="00244D66"/>
    <w:rsid w:val="002626D4"/>
    <w:rsid w:val="00284C9D"/>
    <w:rsid w:val="002863A3"/>
    <w:rsid w:val="00292AAC"/>
    <w:rsid w:val="002B4F92"/>
    <w:rsid w:val="002B6AAA"/>
    <w:rsid w:val="002D2FAD"/>
    <w:rsid w:val="002D56F0"/>
    <w:rsid w:val="002D7802"/>
    <w:rsid w:val="002F1D6F"/>
    <w:rsid w:val="00317269"/>
    <w:rsid w:val="00356836"/>
    <w:rsid w:val="00364A17"/>
    <w:rsid w:val="0036528B"/>
    <w:rsid w:val="00382C0D"/>
    <w:rsid w:val="003900AD"/>
    <w:rsid w:val="00396404"/>
    <w:rsid w:val="0039752C"/>
    <w:rsid w:val="003B142B"/>
    <w:rsid w:val="003C06D2"/>
    <w:rsid w:val="003C0C3B"/>
    <w:rsid w:val="003C2242"/>
    <w:rsid w:val="00404381"/>
    <w:rsid w:val="0041652A"/>
    <w:rsid w:val="00423E73"/>
    <w:rsid w:val="00424CFB"/>
    <w:rsid w:val="004347D5"/>
    <w:rsid w:val="00443158"/>
    <w:rsid w:val="00456C92"/>
    <w:rsid w:val="00474743"/>
    <w:rsid w:val="00477C5A"/>
    <w:rsid w:val="00477C88"/>
    <w:rsid w:val="004802E3"/>
    <w:rsid w:val="004926A9"/>
    <w:rsid w:val="00494D52"/>
    <w:rsid w:val="00497341"/>
    <w:rsid w:val="004B0B4D"/>
    <w:rsid w:val="004B6C18"/>
    <w:rsid w:val="004D5BBF"/>
    <w:rsid w:val="004D691B"/>
    <w:rsid w:val="004E5459"/>
    <w:rsid w:val="004F01D7"/>
    <w:rsid w:val="005055EA"/>
    <w:rsid w:val="00506B26"/>
    <w:rsid w:val="00512A76"/>
    <w:rsid w:val="00512B5D"/>
    <w:rsid w:val="00530CAA"/>
    <w:rsid w:val="005368F6"/>
    <w:rsid w:val="005412CA"/>
    <w:rsid w:val="005461E0"/>
    <w:rsid w:val="005579E0"/>
    <w:rsid w:val="00561040"/>
    <w:rsid w:val="00577C06"/>
    <w:rsid w:val="00582AE1"/>
    <w:rsid w:val="00586D5F"/>
    <w:rsid w:val="00587EAC"/>
    <w:rsid w:val="005B0A13"/>
    <w:rsid w:val="005B1BFB"/>
    <w:rsid w:val="005B286D"/>
    <w:rsid w:val="005B757F"/>
    <w:rsid w:val="005C5F0D"/>
    <w:rsid w:val="005D0E93"/>
    <w:rsid w:val="00600983"/>
    <w:rsid w:val="006339B5"/>
    <w:rsid w:val="00636CAA"/>
    <w:rsid w:val="006408EA"/>
    <w:rsid w:val="0065415F"/>
    <w:rsid w:val="006735C4"/>
    <w:rsid w:val="00676E4F"/>
    <w:rsid w:val="00683CD0"/>
    <w:rsid w:val="0069501F"/>
    <w:rsid w:val="006951C3"/>
    <w:rsid w:val="006C4286"/>
    <w:rsid w:val="006F09F5"/>
    <w:rsid w:val="006F11B5"/>
    <w:rsid w:val="007003B0"/>
    <w:rsid w:val="00717146"/>
    <w:rsid w:val="007244C2"/>
    <w:rsid w:val="00725820"/>
    <w:rsid w:val="0077381A"/>
    <w:rsid w:val="00785F0A"/>
    <w:rsid w:val="007A3195"/>
    <w:rsid w:val="007B10A2"/>
    <w:rsid w:val="007B343A"/>
    <w:rsid w:val="007B5B20"/>
    <w:rsid w:val="007C4266"/>
    <w:rsid w:val="007C7C44"/>
    <w:rsid w:val="007D208F"/>
    <w:rsid w:val="007D42B5"/>
    <w:rsid w:val="007D7420"/>
    <w:rsid w:val="007E3710"/>
    <w:rsid w:val="007E3FF1"/>
    <w:rsid w:val="00814136"/>
    <w:rsid w:val="00823567"/>
    <w:rsid w:val="00823FA8"/>
    <w:rsid w:val="00832689"/>
    <w:rsid w:val="0083579E"/>
    <w:rsid w:val="008422E9"/>
    <w:rsid w:val="00845C63"/>
    <w:rsid w:val="0086165A"/>
    <w:rsid w:val="00884AA6"/>
    <w:rsid w:val="00890616"/>
    <w:rsid w:val="00891C8F"/>
    <w:rsid w:val="00893127"/>
    <w:rsid w:val="00894C26"/>
    <w:rsid w:val="008B0DAC"/>
    <w:rsid w:val="008B215E"/>
    <w:rsid w:val="008B2EA9"/>
    <w:rsid w:val="008B4805"/>
    <w:rsid w:val="008C4F7D"/>
    <w:rsid w:val="008F02A0"/>
    <w:rsid w:val="008F2B6F"/>
    <w:rsid w:val="00906F07"/>
    <w:rsid w:val="009112CB"/>
    <w:rsid w:val="009201BD"/>
    <w:rsid w:val="00926A64"/>
    <w:rsid w:val="00950010"/>
    <w:rsid w:val="00951CA5"/>
    <w:rsid w:val="00972BAB"/>
    <w:rsid w:val="009879F6"/>
    <w:rsid w:val="009A6EDD"/>
    <w:rsid w:val="009B15AF"/>
    <w:rsid w:val="009C3832"/>
    <w:rsid w:val="009C4840"/>
    <w:rsid w:val="009E1575"/>
    <w:rsid w:val="009E2529"/>
    <w:rsid w:val="009E5521"/>
    <w:rsid w:val="009E7310"/>
    <w:rsid w:val="009E7356"/>
    <w:rsid w:val="009F6208"/>
    <w:rsid w:val="00A156DC"/>
    <w:rsid w:val="00A34153"/>
    <w:rsid w:val="00A45F76"/>
    <w:rsid w:val="00A46269"/>
    <w:rsid w:val="00A46ADD"/>
    <w:rsid w:val="00A52617"/>
    <w:rsid w:val="00A53131"/>
    <w:rsid w:val="00A631E4"/>
    <w:rsid w:val="00A64A63"/>
    <w:rsid w:val="00A67661"/>
    <w:rsid w:val="00A8300A"/>
    <w:rsid w:val="00A84BEA"/>
    <w:rsid w:val="00A85C85"/>
    <w:rsid w:val="00AA0463"/>
    <w:rsid w:val="00AA1E88"/>
    <w:rsid w:val="00AA7A1C"/>
    <w:rsid w:val="00AC4334"/>
    <w:rsid w:val="00AD55A4"/>
    <w:rsid w:val="00AE2428"/>
    <w:rsid w:val="00B229EE"/>
    <w:rsid w:val="00B35297"/>
    <w:rsid w:val="00B45B27"/>
    <w:rsid w:val="00B805EA"/>
    <w:rsid w:val="00B80C26"/>
    <w:rsid w:val="00B80F81"/>
    <w:rsid w:val="00BA3BB6"/>
    <w:rsid w:val="00BA3DEC"/>
    <w:rsid w:val="00BD116D"/>
    <w:rsid w:val="00BD2E1B"/>
    <w:rsid w:val="00BE1E3B"/>
    <w:rsid w:val="00BF5C37"/>
    <w:rsid w:val="00C32A10"/>
    <w:rsid w:val="00C43147"/>
    <w:rsid w:val="00C478F3"/>
    <w:rsid w:val="00C53CBC"/>
    <w:rsid w:val="00C53D47"/>
    <w:rsid w:val="00C62146"/>
    <w:rsid w:val="00C66A5B"/>
    <w:rsid w:val="00C858ED"/>
    <w:rsid w:val="00CB1902"/>
    <w:rsid w:val="00CB4CA9"/>
    <w:rsid w:val="00CC5D89"/>
    <w:rsid w:val="00CC642A"/>
    <w:rsid w:val="00CD3B97"/>
    <w:rsid w:val="00D10A38"/>
    <w:rsid w:val="00D37D7D"/>
    <w:rsid w:val="00D46BD0"/>
    <w:rsid w:val="00D50C93"/>
    <w:rsid w:val="00D526E2"/>
    <w:rsid w:val="00D55921"/>
    <w:rsid w:val="00D737EB"/>
    <w:rsid w:val="00D74422"/>
    <w:rsid w:val="00D77CAE"/>
    <w:rsid w:val="00D8044F"/>
    <w:rsid w:val="00DC6589"/>
    <w:rsid w:val="00DC67C9"/>
    <w:rsid w:val="00DD140A"/>
    <w:rsid w:val="00DE1BF1"/>
    <w:rsid w:val="00DE2C61"/>
    <w:rsid w:val="00DE563B"/>
    <w:rsid w:val="00E02638"/>
    <w:rsid w:val="00E04548"/>
    <w:rsid w:val="00E11928"/>
    <w:rsid w:val="00E2782A"/>
    <w:rsid w:val="00E33503"/>
    <w:rsid w:val="00E37ECF"/>
    <w:rsid w:val="00E43A51"/>
    <w:rsid w:val="00E453CD"/>
    <w:rsid w:val="00E55871"/>
    <w:rsid w:val="00E62FBE"/>
    <w:rsid w:val="00E8175D"/>
    <w:rsid w:val="00EA7F2B"/>
    <w:rsid w:val="00EC0FAE"/>
    <w:rsid w:val="00EE41BB"/>
    <w:rsid w:val="00F002A2"/>
    <w:rsid w:val="00F13CF1"/>
    <w:rsid w:val="00F25B36"/>
    <w:rsid w:val="00F37FAA"/>
    <w:rsid w:val="00F43800"/>
    <w:rsid w:val="00F55C22"/>
    <w:rsid w:val="00F77C1D"/>
    <w:rsid w:val="00F83D96"/>
    <w:rsid w:val="00F940DD"/>
    <w:rsid w:val="00F94197"/>
    <w:rsid w:val="00F978ED"/>
    <w:rsid w:val="00FA3484"/>
    <w:rsid w:val="00FA7A24"/>
    <w:rsid w:val="00FC2A3C"/>
    <w:rsid w:val="00FC2B25"/>
    <w:rsid w:val="00FD2542"/>
    <w:rsid w:val="00FD34BF"/>
    <w:rsid w:val="00FD7093"/>
    <w:rsid w:val="00FE623F"/>
    <w:rsid w:val="00FF00E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F4CCB"/>
  <w15:docId w15:val="{522611F4-C338-44F2-AB24-3D71A4CA2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7EAC"/>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587EAC"/>
    <w:rPr>
      <w:sz w:val="16"/>
      <w:szCs w:val="16"/>
    </w:rPr>
  </w:style>
  <w:style w:type="paragraph" w:styleId="Kommentartext">
    <w:name w:val="annotation text"/>
    <w:basedOn w:val="Standard"/>
    <w:link w:val="KommentartextZchn"/>
    <w:uiPriority w:val="99"/>
    <w:semiHidden/>
    <w:unhideWhenUsed/>
    <w:rsid w:val="00587E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87EAC"/>
    <w:rPr>
      <w:sz w:val="20"/>
      <w:szCs w:val="20"/>
    </w:rPr>
  </w:style>
  <w:style w:type="paragraph" w:styleId="Sprechblasentext">
    <w:name w:val="Balloon Text"/>
    <w:basedOn w:val="Standard"/>
    <w:link w:val="SprechblasentextZchn"/>
    <w:uiPriority w:val="99"/>
    <w:semiHidden/>
    <w:unhideWhenUsed/>
    <w:rsid w:val="00587EAC"/>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87EAC"/>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2B4F92"/>
    <w:rPr>
      <w:b/>
      <w:bCs/>
    </w:rPr>
  </w:style>
  <w:style w:type="character" w:customStyle="1" w:styleId="KommentarthemaZchn">
    <w:name w:val="Kommentarthema Zchn"/>
    <w:basedOn w:val="KommentartextZchn"/>
    <w:link w:val="Kommentarthema"/>
    <w:uiPriority w:val="99"/>
    <w:semiHidden/>
    <w:rsid w:val="002B4F92"/>
    <w:rPr>
      <w:b/>
      <w:bCs/>
      <w:sz w:val="20"/>
      <w:szCs w:val="20"/>
    </w:rPr>
  </w:style>
  <w:style w:type="paragraph" w:styleId="Listenabsatz">
    <w:name w:val="List Paragraph"/>
    <w:basedOn w:val="Standard"/>
    <w:uiPriority w:val="34"/>
    <w:qFormat/>
    <w:rsid w:val="002B4F92"/>
    <w:pPr>
      <w:ind w:left="720"/>
      <w:contextualSpacing/>
    </w:pPr>
  </w:style>
  <w:style w:type="paragraph" w:styleId="StandardWeb">
    <w:name w:val="Normal (Web)"/>
    <w:basedOn w:val="Standard"/>
    <w:uiPriority w:val="99"/>
    <w:unhideWhenUsed/>
    <w:rsid w:val="00B45B27"/>
    <w:rPr>
      <w:rFonts w:ascii="Times New Roman" w:hAnsi="Times New Roman" w:cs="Times New Roman"/>
      <w:sz w:val="24"/>
      <w:szCs w:val="24"/>
    </w:rPr>
  </w:style>
  <w:style w:type="paragraph" w:customStyle="1" w:styleId="Summary">
    <w:name w:val="Summary"/>
    <w:basedOn w:val="Standard"/>
    <w:rsid w:val="00044820"/>
    <w:pPr>
      <w:spacing w:after="306" w:line="306" w:lineRule="exact"/>
    </w:pPr>
    <w:rPr>
      <w:rFonts w:ascii="Bosch Office Sans" w:eastAsia="Times New Roman" w:hAnsi="Bosch Office Sans" w:cs="Times New Roman"/>
      <w:b/>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988840">
      <w:bodyDiv w:val="1"/>
      <w:marLeft w:val="0"/>
      <w:marRight w:val="0"/>
      <w:marTop w:val="0"/>
      <w:marBottom w:val="0"/>
      <w:divBdr>
        <w:top w:val="none" w:sz="0" w:space="0" w:color="auto"/>
        <w:left w:val="none" w:sz="0" w:space="0" w:color="auto"/>
        <w:bottom w:val="none" w:sz="0" w:space="0" w:color="auto"/>
        <w:right w:val="none" w:sz="0" w:space="0" w:color="auto"/>
      </w:divBdr>
    </w:div>
    <w:div w:id="173704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892</Words>
  <Characters>5624</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punctum</dc:creator>
  <cp:keywords/>
  <dc:description/>
  <cp:lastModifiedBy>Mueller Tina (DC-AE/MKT2)</cp:lastModifiedBy>
  <cp:revision>4</cp:revision>
  <dcterms:created xsi:type="dcterms:W3CDTF">2021-09-02T05:57:00Z</dcterms:created>
  <dcterms:modified xsi:type="dcterms:W3CDTF">2021-09-02T06:20:00Z</dcterms:modified>
</cp:coreProperties>
</file>